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5"/>
        <w:tblW w:w="9174" w:type="dxa"/>
        <w:tblLook w:val="04A0" w:firstRow="1" w:lastRow="0" w:firstColumn="1" w:lastColumn="0" w:noHBand="0" w:noVBand="1"/>
      </w:tblPr>
      <w:tblGrid>
        <w:gridCol w:w="2088"/>
        <w:gridCol w:w="306"/>
        <w:gridCol w:w="323"/>
        <w:gridCol w:w="365"/>
        <w:gridCol w:w="323"/>
        <w:gridCol w:w="323"/>
        <w:gridCol w:w="365"/>
        <w:gridCol w:w="365"/>
        <w:gridCol w:w="323"/>
        <w:gridCol w:w="365"/>
        <w:gridCol w:w="405"/>
        <w:gridCol w:w="405"/>
        <w:gridCol w:w="405"/>
        <w:gridCol w:w="405"/>
        <w:gridCol w:w="405"/>
        <w:gridCol w:w="405"/>
        <w:gridCol w:w="405"/>
        <w:gridCol w:w="401"/>
        <w:gridCol w:w="396"/>
        <w:gridCol w:w="396"/>
      </w:tblGrid>
      <w:tr w:rsidR="00571DDC" w:rsidRPr="009640B4" w:rsidTr="0089054F">
        <w:trPr>
          <w:trHeight w:val="29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WORKSHOP TASK</w:t>
            </w:r>
          </w:p>
        </w:tc>
        <w:tc>
          <w:tcPr>
            <w:tcW w:w="7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801DC7" w:rsidRDefault="00571DDC" w:rsidP="0057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MONTHS</w:t>
            </w:r>
          </w:p>
        </w:tc>
      </w:tr>
      <w:tr w:rsidR="00571DDC" w:rsidRPr="009640B4" w:rsidTr="0089054F">
        <w:trPr>
          <w:trHeight w:val="29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571DDC" w:rsidRPr="009640B4" w:rsidTr="0089054F">
        <w:trPr>
          <w:trHeight w:val="293"/>
        </w:trPr>
        <w:tc>
          <w:tcPr>
            <w:tcW w:w="91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0E4A2A" w:rsidRDefault="00571DDC" w:rsidP="00571DDC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4A2A">
              <w:rPr>
                <w:rFonts w:ascii="Times New Roman" w:hAnsi="Times New Roman"/>
                <w:b/>
                <w:sz w:val="18"/>
                <w:szCs w:val="18"/>
              </w:rPr>
              <w:t>Pre-Workshop Selection and Planning</w:t>
            </w:r>
          </w:p>
        </w:tc>
      </w:tr>
      <w:tr w:rsidR="00571DDC" w:rsidRPr="009640B4" w:rsidTr="0089054F">
        <w:trPr>
          <w:trHeight w:val="29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Call for Applications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29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Review and Select Host Communities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51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Conduct Pre-workshop Coordination Call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29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Workshop Promotion and Registration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293"/>
        </w:trPr>
        <w:tc>
          <w:tcPr>
            <w:tcW w:w="91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b/>
                <w:sz w:val="18"/>
                <w:szCs w:val="18"/>
              </w:rPr>
              <w:t>Workshop Activities</w:t>
            </w:r>
          </w:p>
        </w:tc>
      </w:tr>
      <w:tr w:rsidR="00571DDC" w:rsidRPr="009640B4" w:rsidTr="0089054F">
        <w:trPr>
          <w:trHeight w:val="29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Conduct the Workshop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293"/>
        </w:trPr>
        <w:tc>
          <w:tcPr>
            <w:tcW w:w="91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Workshop Follow-U</w:t>
            </w:r>
            <w:r w:rsidRPr="007654A3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</w:tr>
      <w:tr w:rsidR="00571DDC" w:rsidRPr="009640B4" w:rsidTr="0089054F">
        <w:trPr>
          <w:trHeight w:val="29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 xml:space="preserve">Workshop Summary Document 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29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Submit Action Plan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26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654A3">
              <w:rPr>
                <w:rFonts w:ascii="Times New Roman" w:hAnsi="Times New Roman"/>
                <w:sz w:val="18"/>
                <w:szCs w:val="18"/>
              </w:rPr>
              <w:t>Submit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Progress Report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DDC" w:rsidRPr="009640B4" w:rsidTr="0089054F">
        <w:trPr>
          <w:trHeight w:val="12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571DDC" w:rsidRDefault="00571DDC" w:rsidP="00571DD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Submit </w:t>
            </w:r>
            <w:r w:rsidRPr="007654A3">
              <w:rPr>
                <w:rFonts w:ascii="Times New Roman" w:hAnsi="Times New Roman"/>
                <w:sz w:val="18"/>
                <w:szCs w:val="18"/>
              </w:rPr>
              <w:t>Success Story</w:t>
            </w:r>
          </w:p>
          <w:p w:rsidR="00571DDC" w:rsidRPr="007654A3" w:rsidRDefault="00571DDC" w:rsidP="00571DDC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1DDC" w:rsidRPr="007654A3" w:rsidRDefault="00571DDC" w:rsidP="00571D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2A3B" w:rsidRPr="00544F7F" w:rsidRDefault="009D2A3B" w:rsidP="009D2A3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11FF" w:rsidRDefault="001111FF"/>
    <w:sectPr w:rsidR="001111FF" w:rsidSect="00721988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5A" w:rsidRDefault="002B695A">
      <w:pPr>
        <w:spacing w:after="0" w:line="240" w:lineRule="auto"/>
      </w:pPr>
      <w:r>
        <w:separator/>
      </w:r>
    </w:p>
  </w:endnote>
  <w:endnote w:type="continuationSeparator" w:id="0">
    <w:p w:rsidR="002B695A" w:rsidRDefault="002B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88" w:rsidRDefault="007219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DDC">
      <w:rPr>
        <w:noProof/>
      </w:rPr>
      <w:t>1</w:t>
    </w:r>
    <w:r>
      <w:rPr>
        <w:noProof/>
      </w:rPr>
      <w:fldChar w:fldCharType="end"/>
    </w:r>
  </w:p>
  <w:p w:rsidR="00721988" w:rsidRDefault="00721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5A" w:rsidRDefault="002B695A">
      <w:pPr>
        <w:spacing w:after="0" w:line="240" w:lineRule="auto"/>
      </w:pPr>
      <w:r>
        <w:separator/>
      </w:r>
    </w:p>
  </w:footnote>
  <w:footnote w:type="continuationSeparator" w:id="0">
    <w:p w:rsidR="002B695A" w:rsidRDefault="002B6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B"/>
    <w:rsid w:val="00073B04"/>
    <w:rsid w:val="001111FF"/>
    <w:rsid w:val="002B695A"/>
    <w:rsid w:val="00571DDC"/>
    <w:rsid w:val="006D6891"/>
    <w:rsid w:val="006E7DA0"/>
    <w:rsid w:val="00721988"/>
    <w:rsid w:val="0089054F"/>
    <w:rsid w:val="00967AA3"/>
    <w:rsid w:val="009D2A3B"/>
    <w:rsid w:val="00A35DAD"/>
    <w:rsid w:val="00A93BBF"/>
    <w:rsid w:val="00B34D38"/>
    <w:rsid w:val="00D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727F3D-E50E-410E-83C8-77CC574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D2A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2A3B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FooterChar">
    <w:name w:val="Footer Char"/>
    <w:link w:val="Footer"/>
    <w:uiPriority w:val="99"/>
    <w:rsid w:val="009D2A3B"/>
    <w:rPr>
      <w:sz w:val="22"/>
      <w:szCs w:val="22"/>
    </w:rPr>
  </w:style>
  <w:style w:type="character" w:customStyle="1" w:styleId="NoSpacingChar">
    <w:name w:val="No Spacing Char"/>
    <w:link w:val="NoSpacing"/>
    <w:rsid w:val="009D2A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Selected Workshop Locations With Short-Term Outcomes and Long-Term Results, Indiana, 2014–2015</vt:lpstr>
    </vt:vector>
  </TitlesOfParts>
  <Company>Indiana State Department of Health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Workshop Locations With Short-Term Outcomes and Long-Term Results, Indiana, 2014–2015</dc:title>
  <dc:subject/>
  <dc:creator>Fritz, Peter</dc:creator>
  <cp:keywords>active living, advisory committees, bicycling, Centers for Disease Control and Prevention, chronic disease, Indiana, pedestrians, public health, transportation, workshop</cp:keywords>
  <dc:description/>
  <cp:lastModifiedBy>Jones, Shawn (CDC/ONDIEH/NCCDPHP) (CTR)</cp:lastModifiedBy>
  <cp:revision>2</cp:revision>
  <cp:lastPrinted>2016-10-17T21:08:00Z</cp:lastPrinted>
  <dcterms:created xsi:type="dcterms:W3CDTF">2017-07-31T18:46:00Z</dcterms:created>
  <dcterms:modified xsi:type="dcterms:W3CDTF">2017-07-31T18:46:00Z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