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D078" w14:textId="23841E7D" w:rsidR="00ED3C3E" w:rsidRDefault="00D626D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D626D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6 </w:t>
      </w:r>
      <w:r w:rsidRPr="00D626D0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D626D0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 - Cuando está boca abajo, puede voltearse y quedar boca arriba</w:t>
      </w:r>
    </w:p>
    <w:p w14:paraId="37162327" w14:textId="0208A38E" w:rsidR="00D626D0" w:rsidRPr="00D626D0" w:rsidRDefault="00D626D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D626D0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Pr="00D626D0">
        <w:rPr>
          <w:rFonts w:ascii="Times New Roman" w:hAnsi="Times New Roman" w:cs="Times New Roman"/>
          <w:sz w:val="24"/>
          <w:szCs w:val="24"/>
          <w:lang w:val="es-419"/>
        </w:rPr>
        <w:t>El bebé rueda de su estómago a su espalda, luego de vuelta a su estómago</w:t>
      </w:r>
      <w:r w:rsidR="00600CC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D626D0" w:rsidRPr="00D62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D0"/>
    <w:rsid w:val="00600CC3"/>
    <w:rsid w:val="006C0F00"/>
    <w:rsid w:val="00BC1343"/>
    <w:rsid w:val="00D626D0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B729"/>
  <w15:chartTrackingRefBased/>
  <w15:docId w15:val="{09EFADF7-D9E5-4E9F-8882-DF3A18D3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2023-09-20T14:01:00Z</dcterms:created>
  <dcterms:modified xsi:type="dcterms:W3CDTF">2023-09-20T14:09:00Z</dcterms:modified>
</cp:coreProperties>
</file>