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FBAB" w14:textId="77777777" w:rsidR="00834D81" w:rsidRDefault="00834D81" w:rsidP="00E46D3F">
      <w:pPr>
        <w:spacing w:before="840" w:after="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87cc6413-8387-400f-bf45-08f343ea72aa"/>
          <w:id w:val="-719048847"/>
          <w:placeholder>
            <w:docPart w:val="DefaultPlaceholder_-1854013440"/>
          </w:placeholder>
        </w:sdtPr>
        <w:sdtEndPr>
          <w:rPr>
            <w:color w:val="0000FF"/>
          </w:rPr>
        </w:sdtEndPr>
        <w:sdtContent>
          <w:tr w:rsidR="00834D81" w14:paraId="329167D8" w14:textId="77777777" w:rsidTr="00C64C7B">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5D969CBF" w14:textId="0B674AC0" w:rsidR="00834D81" w:rsidRDefault="00000000" w:rsidP="00E46D3F">
                <w:pPr>
                  <w:widowControl w:val="0"/>
                  <w:spacing w:before="120"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76082C1E" w14:textId="28B03829" w:rsidR="00834D81" w:rsidRDefault="00834D81" w:rsidP="00E46D3F">
                <w:pPr>
                  <w:widowControl w:val="0"/>
                  <w:spacing w:before="120" w:after="0" w:line="240" w:lineRule="auto"/>
                  <w:rPr>
                    <w:b/>
                    <w:color w:val="0000FF"/>
                  </w:rPr>
                </w:pPr>
              </w:p>
            </w:tc>
          </w:tr>
        </w:sdtContent>
      </w:sdt>
    </w:tbl>
    <w:p w14:paraId="0F49A782" w14:textId="77777777" w:rsidR="00834D81" w:rsidRDefault="00834D81">
      <w:pPr>
        <w:spacing w:after="0" w:line="240" w:lineRule="auto"/>
        <w:jc w:val="right"/>
        <w:rPr>
          <w:b/>
        </w:rPr>
      </w:pPr>
    </w:p>
    <w:tbl>
      <w:tblPr>
        <w:tblStyle w:val="a0"/>
        <w:tblW w:w="108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9000"/>
      </w:tblGrid>
      <w:bookmarkStart w:id="0" w:name="_gjdgxs" w:colFirst="0" w:colLast="0" w:displacedByCustomXml="next"/>
      <w:bookmarkEnd w:id="0" w:displacedByCustomXml="next"/>
      <w:sdt>
        <w:sdtPr>
          <w:rPr>
            <w:b/>
          </w:rPr>
          <w:alias w:val="axesPDF - Layout Table"/>
          <w:tag w:val="axesPDF:ID:Table:c2a5a540-5dcb-4190-a305-4fb06fec0d81"/>
          <w:id w:val="1932085976"/>
          <w:placeholder>
            <w:docPart w:val="DefaultPlaceholder_-1854013440"/>
          </w:placeholder>
        </w:sdtPr>
        <w:sdtContent>
          <w:tr w:rsidR="00834D81" w14:paraId="28B687DC" w14:textId="77777777" w:rsidTr="00C64C7B">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17ABD822" w14:textId="44A99A66" w:rsidR="00834D81" w:rsidRDefault="00000000">
                <w:pPr>
                  <w:spacing w:after="0"/>
                  <w:jc w:val="center"/>
                  <w:rPr>
                    <w:b/>
                  </w:rPr>
                </w:pPr>
                <w:r>
                  <w:rPr>
                    <w:noProof/>
                  </w:rPr>
                  <w:drawing>
                    <wp:inline distT="0" distB="0" distL="114300" distR="114300" wp14:anchorId="718EB65F" wp14:editId="3B094D79">
                      <wp:extent cx="933450" cy="933450"/>
                      <wp:effectExtent l="0" t="0" r="0" b="0"/>
                      <wp:docPr id="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2.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933450" cy="933450"/>
                              </a:xfrm>
                              <a:prstGeom prst="rect">
                                <a:avLst/>
                              </a:prstGeom>
                              <a:ln/>
                            </pic:spPr>
                          </pic:pic>
                        </a:graphicData>
                      </a:graphic>
                    </wp:inline>
                  </w:drawing>
                </w:r>
              </w:p>
            </w:tc>
            <w:tc>
              <w:tcPr>
                <w:tcW w:w="9000" w:type="dxa"/>
                <w:tcBorders>
                  <w:left w:val="single" w:sz="8" w:space="0" w:color="FFFFFF"/>
                </w:tcBorders>
                <w:shd w:val="clear" w:color="auto" w:fill="auto"/>
                <w:tcMar>
                  <w:top w:w="0" w:type="dxa"/>
                  <w:left w:w="0" w:type="dxa"/>
                  <w:bottom w:w="0" w:type="dxa"/>
                  <w:right w:w="0" w:type="dxa"/>
                </w:tcMar>
                <w:vAlign w:val="center"/>
              </w:tcPr>
              <w:p w14:paraId="368F42C7" w14:textId="77777777" w:rsidR="00834D81" w:rsidRDefault="00000000" w:rsidP="009E0664">
                <w:pPr>
                  <w:pStyle w:val="Heading1A"/>
                </w:pPr>
                <w:r>
                  <w:t>Investigating Influenza</w:t>
                </w:r>
              </w:p>
              <w:p w14:paraId="3101AF80" w14:textId="254434C8" w:rsidR="00834D81" w:rsidRDefault="00000000">
                <w:pPr>
                  <w:widowControl w:val="0"/>
                  <w:spacing w:after="0" w:line="240" w:lineRule="auto"/>
                  <w:ind w:right="1425"/>
                  <w:jc w:val="center"/>
                  <w:rPr>
                    <w:b/>
                  </w:rPr>
                </w:pPr>
                <w:r>
                  <w:rPr>
                    <w:b/>
                  </w:rPr>
                  <w:t>Student Data Collection Sheet</w:t>
                </w:r>
              </w:p>
            </w:tc>
          </w:tr>
        </w:sdtContent>
      </w:sdt>
    </w:tbl>
    <w:p w14:paraId="7D86CBE6" w14:textId="77777777" w:rsidR="00834D81" w:rsidRDefault="00834D81">
      <w:pPr>
        <w:spacing w:after="0" w:line="240" w:lineRule="auto"/>
        <w:jc w:val="right"/>
        <w:rPr>
          <w:b/>
        </w:rPr>
      </w:pPr>
    </w:p>
    <w:p w14:paraId="3749339C" w14:textId="77777777" w:rsidR="00834D81" w:rsidRDefault="00000000" w:rsidP="009E0664">
      <w:pPr>
        <w:pStyle w:val="Heading2A"/>
      </w:pPr>
      <w:r>
        <w:t xml:space="preserve">Think About It! </w:t>
      </w:r>
      <w:r w:rsidRPr="009E0664">
        <w:rPr>
          <w:b w:val="0"/>
          <w:bCs/>
        </w:rPr>
        <w:t>Write your answers below:</w:t>
      </w:r>
      <w:r>
        <w:t xml:space="preserve"> </w:t>
      </w:r>
    </w:p>
    <w:sdt>
      <w:sdtPr>
        <w:rPr>
          <w:b w:val="0"/>
          <w:color w:val="auto"/>
        </w:rPr>
        <w:alias w:val="axesPDF - Layout Table"/>
        <w:tag w:val="axesPDF:ID:Table:25805699-830b-408f-90e3-3d71194d18ee"/>
        <w:id w:val="-313338925"/>
        <w:placeholder>
          <w:docPart w:val="DefaultPlaceholder_-1854013440"/>
        </w:placeholder>
      </w:sdtPr>
      <w:sdtEndPr>
        <w:rPr>
          <w:color w:val="0000FF"/>
        </w:rPr>
      </w:sdtEndPr>
      <w:sdtContent>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00"/>
            <w:gridCol w:w="9000"/>
          </w:tblGrid>
          <w:tr w:rsidR="00834D81" w14:paraId="700FFBE7" w14:textId="77777777" w:rsidTr="00C64C7B">
            <w:trPr>
              <w:trHeight w:val="480"/>
              <w:jc w:val="center"/>
            </w:trPr>
            <w:tc>
              <w:tcPr>
                <w:tcW w:w="1800" w:type="dxa"/>
                <w:vMerge w:val="restart"/>
              </w:tcPr>
              <w:p w14:paraId="0E4DC7A9" w14:textId="3F3A5D39" w:rsidR="00834D81" w:rsidRDefault="00000000" w:rsidP="009E0664">
                <w:pPr>
                  <w:pStyle w:val="Heading3A"/>
                </w:pPr>
                <w:r>
                  <w:t>Understanding Influenza</w:t>
                </w:r>
              </w:p>
              <w:p w14:paraId="58F145A8" w14:textId="77777777" w:rsidR="00834D81" w:rsidRDefault="00000000">
                <w:pPr>
                  <w:pBdr>
                    <w:top w:val="nil"/>
                    <w:left w:val="nil"/>
                    <w:bottom w:val="nil"/>
                    <w:right w:val="nil"/>
                    <w:between w:val="nil"/>
                  </w:pBdr>
                  <w:tabs>
                    <w:tab w:val="left" w:pos="690"/>
                  </w:tabs>
                  <w:spacing w:before="360" w:after="160" w:line="259" w:lineRule="auto"/>
                  <w:jc w:val="center"/>
                  <w:rPr>
                    <w:b/>
                    <w:color w:val="000000"/>
                  </w:rPr>
                </w:pPr>
                <w:r>
                  <w:rPr>
                    <w:noProof/>
                    <w:color w:val="000000"/>
                  </w:rPr>
                  <w:drawing>
                    <wp:inline distT="0" distB="0" distL="0" distR="0" wp14:anchorId="4C3AE8DA" wp14:editId="6EEDE4E9">
                      <wp:extent cx="627005" cy="596900"/>
                      <wp:effectExtent l="0" t="0" r="0" b="0"/>
                      <wp:docPr id="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image3.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r>
                  <w:rPr>
                    <w:b/>
                    <w:color w:val="000000"/>
                  </w:rPr>
                  <w:t xml:space="preserve"> </w:t>
                </w:r>
              </w:p>
            </w:tc>
            <w:tc>
              <w:tcPr>
                <w:tcW w:w="9000" w:type="dxa"/>
              </w:tcPr>
              <w:p w14:paraId="3B0A1EC4" w14:textId="77777777" w:rsidR="00834D81" w:rsidRDefault="00000000">
                <w:pPr>
                  <w:numPr>
                    <w:ilvl w:val="0"/>
                    <w:numId w:val="1"/>
                  </w:numPr>
                  <w:pBdr>
                    <w:top w:val="nil"/>
                    <w:left w:val="nil"/>
                    <w:bottom w:val="nil"/>
                    <w:right w:val="nil"/>
                    <w:between w:val="nil"/>
                  </w:pBdr>
                  <w:ind w:left="270" w:hanging="270"/>
                  <w:rPr>
                    <w:color w:val="000000"/>
                  </w:rPr>
                </w:pPr>
                <w:r>
                  <w:rPr>
                    <w:color w:val="000000"/>
                  </w:rPr>
                  <w:t xml:space="preserve">Do you or any of your family members get a yearly flu </w:t>
                </w:r>
                <w:r>
                  <w:rPr>
                    <w:b/>
                    <w:color w:val="000000"/>
                  </w:rPr>
                  <w:t>vaccine</w:t>
                </w:r>
                <w:r>
                  <w:rPr>
                    <w:color w:val="000000"/>
                  </w:rPr>
                  <w:t>? Why or why not?</w:t>
                </w:r>
                <w:r>
                  <w:rPr>
                    <w:color w:val="0000FF"/>
                  </w:rPr>
                  <w:t xml:space="preserve"> </w:t>
                </w:r>
              </w:p>
              <w:p w14:paraId="0E4B0BCA" w14:textId="77777777" w:rsidR="00834D81" w:rsidRDefault="00834D81">
                <w:pPr>
                  <w:pBdr>
                    <w:top w:val="nil"/>
                    <w:left w:val="nil"/>
                    <w:bottom w:val="nil"/>
                    <w:right w:val="nil"/>
                    <w:between w:val="nil"/>
                  </w:pBdr>
                  <w:rPr>
                    <w:color w:val="0000FF"/>
                  </w:rPr>
                </w:pPr>
              </w:p>
            </w:tc>
          </w:tr>
          <w:tr w:rsidR="00834D81" w14:paraId="79849B3B" w14:textId="77777777" w:rsidTr="00C64C7B">
            <w:trPr>
              <w:trHeight w:val="630"/>
              <w:jc w:val="center"/>
            </w:trPr>
            <w:tc>
              <w:tcPr>
                <w:tcW w:w="1800" w:type="dxa"/>
                <w:vMerge/>
              </w:tcPr>
              <w:p w14:paraId="303FBD9D" w14:textId="77777777" w:rsidR="00834D81" w:rsidRDefault="00834D81">
                <w:pPr>
                  <w:widowControl w:val="0"/>
                  <w:pBdr>
                    <w:top w:val="nil"/>
                    <w:left w:val="nil"/>
                    <w:bottom w:val="nil"/>
                    <w:right w:val="nil"/>
                    <w:between w:val="nil"/>
                  </w:pBdr>
                  <w:spacing w:line="276" w:lineRule="auto"/>
                  <w:rPr>
                    <w:color w:val="000000"/>
                    <w:sz w:val="18"/>
                    <w:szCs w:val="18"/>
                  </w:rPr>
                </w:pPr>
              </w:p>
            </w:tc>
            <w:tc>
              <w:tcPr>
                <w:tcW w:w="9000" w:type="dxa"/>
              </w:tcPr>
              <w:p w14:paraId="1859EAB5" w14:textId="77777777" w:rsidR="00834D81" w:rsidRDefault="00000000">
                <w:pPr>
                  <w:numPr>
                    <w:ilvl w:val="0"/>
                    <w:numId w:val="1"/>
                  </w:numPr>
                  <w:pBdr>
                    <w:top w:val="nil"/>
                    <w:left w:val="nil"/>
                    <w:bottom w:val="nil"/>
                    <w:right w:val="nil"/>
                    <w:between w:val="nil"/>
                  </w:pBdr>
                  <w:ind w:left="270" w:hanging="270"/>
                  <w:rPr>
                    <w:color w:val="000000"/>
                  </w:rPr>
                </w:pPr>
                <w:r>
                  <w:rPr>
                    <w:color w:val="000000"/>
                  </w:rPr>
                  <w:t xml:space="preserve">Have you ever had the flu? How did it feel? </w:t>
                </w:r>
                <w:r>
                  <w:rPr>
                    <w:i/>
                    <w:color w:val="000000"/>
                  </w:rPr>
                  <w:t>Note: The “stomach flu” isn’t a flu! It’s a type of unrelated gastrointestinal illness.</w:t>
                </w:r>
                <w:r>
                  <w:rPr>
                    <w:color w:val="0000FF"/>
                  </w:rPr>
                  <w:t xml:space="preserve"> </w:t>
                </w:r>
              </w:p>
              <w:p w14:paraId="4C8DDDD9" w14:textId="77777777" w:rsidR="00834D81" w:rsidRDefault="00834D81">
                <w:pPr>
                  <w:pBdr>
                    <w:top w:val="nil"/>
                    <w:left w:val="nil"/>
                    <w:bottom w:val="nil"/>
                    <w:right w:val="nil"/>
                    <w:between w:val="nil"/>
                  </w:pBdr>
                  <w:rPr>
                    <w:color w:val="0000FF"/>
                  </w:rPr>
                </w:pPr>
              </w:p>
            </w:tc>
          </w:tr>
          <w:tr w:rsidR="00834D81" w14:paraId="544E9EBC" w14:textId="77777777" w:rsidTr="00C64C7B">
            <w:trPr>
              <w:trHeight w:val="405"/>
              <w:jc w:val="center"/>
            </w:trPr>
            <w:tc>
              <w:tcPr>
                <w:tcW w:w="1800" w:type="dxa"/>
                <w:vMerge/>
              </w:tcPr>
              <w:p w14:paraId="6F44189F" w14:textId="77777777" w:rsidR="00834D81" w:rsidRDefault="00834D81">
                <w:pPr>
                  <w:widowControl w:val="0"/>
                  <w:pBdr>
                    <w:top w:val="nil"/>
                    <w:left w:val="nil"/>
                    <w:bottom w:val="nil"/>
                    <w:right w:val="nil"/>
                    <w:between w:val="nil"/>
                  </w:pBdr>
                  <w:spacing w:line="276" w:lineRule="auto"/>
                  <w:rPr>
                    <w:color w:val="000000"/>
                    <w:sz w:val="18"/>
                    <w:szCs w:val="18"/>
                  </w:rPr>
                </w:pPr>
              </w:p>
            </w:tc>
            <w:tc>
              <w:tcPr>
                <w:tcW w:w="9000" w:type="dxa"/>
              </w:tcPr>
              <w:p w14:paraId="22718513" w14:textId="77777777" w:rsidR="00834D81" w:rsidRDefault="00000000">
                <w:pPr>
                  <w:numPr>
                    <w:ilvl w:val="0"/>
                    <w:numId w:val="1"/>
                  </w:numPr>
                  <w:pBdr>
                    <w:top w:val="nil"/>
                    <w:left w:val="nil"/>
                    <w:bottom w:val="nil"/>
                    <w:right w:val="nil"/>
                    <w:between w:val="nil"/>
                  </w:pBdr>
                  <w:ind w:left="270" w:hanging="270"/>
                  <w:rPr>
                    <w:color w:val="000000"/>
                  </w:rPr>
                </w:pPr>
                <w:r>
                  <w:rPr>
                    <w:color w:val="000000"/>
                  </w:rPr>
                  <w:t>Do you think having the flu is a big deal? Why or why not?</w:t>
                </w:r>
                <w:r>
                  <w:rPr>
                    <w:color w:val="0000FF"/>
                  </w:rPr>
                  <w:t xml:space="preserve"> </w:t>
                </w:r>
              </w:p>
              <w:p w14:paraId="780AE05F" w14:textId="5E7164F1" w:rsidR="00834D81" w:rsidRDefault="00000000">
                <w:pPr>
                  <w:pBdr>
                    <w:top w:val="nil"/>
                    <w:left w:val="nil"/>
                    <w:bottom w:val="nil"/>
                    <w:right w:val="nil"/>
                    <w:between w:val="nil"/>
                  </w:pBdr>
                  <w:rPr>
                    <w:color w:val="0000FF"/>
                  </w:rPr>
                </w:pPr>
              </w:p>
            </w:tc>
          </w:tr>
        </w:tbl>
      </w:sdtContent>
    </w:sdt>
    <w:p w14:paraId="672C86CF" w14:textId="77777777" w:rsidR="00834D81" w:rsidRDefault="00834D81">
      <w:pPr>
        <w:tabs>
          <w:tab w:val="left" w:pos="360"/>
          <w:tab w:val="left" w:pos="450"/>
        </w:tabs>
        <w:spacing w:after="0"/>
        <w:rPr>
          <w:color w:val="000000"/>
          <w:sz w:val="12"/>
          <w:szCs w:val="12"/>
        </w:rPr>
      </w:pPr>
    </w:p>
    <w:sdt>
      <w:sdtPr>
        <w:rPr>
          <w:b w:val="0"/>
          <w:color w:val="auto"/>
        </w:rPr>
        <w:alias w:val="axesPDF - Layout Table"/>
        <w:tag w:val="axesPDF:ID:Table:8956eb8c-00ba-4aea-ab9f-1ccc9858ab62"/>
        <w:id w:val="-2039873268"/>
        <w:placeholder>
          <w:docPart w:val="DefaultPlaceholder_-1854013440"/>
        </w:placeholder>
      </w:sdtPr>
      <w:sdtEndPr>
        <w:rPr>
          <w:color w:val="0000FF"/>
        </w:rPr>
      </w:sdtEndPr>
      <w:sdtContent>
        <w:tbl>
          <w:tblPr>
            <w:tblStyle w:val="a2"/>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00"/>
            <w:gridCol w:w="9000"/>
          </w:tblGrid>
          <w:tr w:rsidR="00834D81" w14:paraId="11E4D01A" w14:textId="77777777" w:rsidTr="00C64C7B">
            <w:trPr>
              <w:trHeight w:val="45"/>
              <w:jc w:val="center"/>
            </w:trPr>
            <w:tc>
              <w:tcPr>
                <w:tcW w:w="1800" w:type="dxa"/>
                <w:vMerge w:val="restart"/>
              </w:tcPr>
              <w:p w14:paraId="323C9E59" w14:textId="28D9B65C" w:rsidR="00834D81" w:rsidRDefault="00000000" w:rsidP="009E0664">
                <w:pPr>
                  <w:pStyle w:val="Heading3A"/>
                </w:pPr>
                <w:r>
                  <w:t xml:space="preserve">Influenza </w:t>
                </w:r>
                <w:r>
                  <w:br/>
                  <w:t>and CDC</w:t>
                </w:r>
              </w:p>
              <w:p w14:paraId="5A938C6E" w14:textId="77777777" w:rsidR="00834D81" w:rsidRDefault="00000000">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2EC62273" wp14:editId="6A48AC5F">
                      <wp:extent cx="630936" cy="594360"/>
                      <wp:effectExtent l="0" t="0" r="0" b="0"/>
                      <wp:docPr id="9"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image3.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9000" w:type="dxa"/>
              </w:tcPr>
              <w:p w14:paraId="697F3877" w14:textId="77777777" w:rsidR="00834D81" w:rsidRDefault="00000000">
                <w:pPr>
                  <w:numPr>
                    <w:ilvl w:val="0"/>
                    <w:numId w:val="2"/>
                  </w:numPr>
                  <w:pBdr>
                    <w:top w:val="nil"/>
                    <w:left w:val="nil"/>
                    <w:bottom w:val="nil"/>
                    <w:right w:val="nil"/>
                    <w:between w:val="nil"/>
                  </w:pBdr>
                  <w:ind w:left="270" w:hanging="270"/>
                  <w:rPr>
                    <w:color w:val="000000"/>
                  </w:rPr>
                </w:pPr>
                <w:r>
                  <w:rPr>
                    <w:color w:val="000000"/>
                  </w:rPr>
                  <w:t>Why is antigenic shift potentially much more dangerous than antigenic drift?</w:t>
                </w:r>
                <w:r>
                  <w:rPr>
                    <w:color w:val="0000FF"/>
                  </w:rPr>
                  <w:t xml:space="preserve"> </w:t>
                </w:r>
              </w:p>
              <w:p w14:paraId="50A62BA2" w14:textId="77777777" w:rsidR="00834D81" w:rsidRDefault="00834D81">
                <w:pPr>
                  <w:pBdr>
                    <w:top w:val="nil"/>
                    <w:left w:val="nil"/>
                    <w:bottom w:val="nil"/>
                    <w:right w:val="nil"/>
                    <w:between w:val="nil"/>
                  </w:pBdr>
                  <w:rPr>
                    <w:color w:val="0000FF"/>
                  </w:rPr>
                </w:pPr>
              </w:p>
            </w:tc>
          </w:tr>
          <w:tr w:rsidR="00834D81" w14:paraId="576D4303" w14:textId="77777777" w:rsidTr="00C64C7B">
            <w:trPr>
              <w:trHeight w:val="270"/>
              <w:jc w:val="center"/>
            </w:trPr>
            <w:tc>
              <w:tcPr>
                <w:tcW w:w="1800" w:type="dxa"/>
                <w:vMerge/>
              </w:tcPr>
              <w:p w14:paraId="12103EA7" w14:textId="77777777" w:rsidR="00834D81" w:rsidRDefault="00834D81">
                <w:pPr>
                  <w:widowControl w:val="0"/>
                  <w:pBdr>
                    <w:top w:val="nil"/>
                    <w:left w:val="nil"/>
                    <w:bottom w:val="nil"/>
                    <w:right w:val="nil"/>
                    <w:between w:val="nil"/>
                  </w:pBdr>
                  <w:spacing w:line="276" w:lineRule="auto"/>
                  <w:rPr>
                    <w:color w:val="000000"/>
                    <w:sz w:val="18"/>
                    <w:szCs w:val="18"/>
                  </w:rPr>
                </w:pPr>
              </w:p>
            </w:tc>
            <w:tc>
              <w:tcPr>
                <w:tcW w:w="9000" w:type="dxa"/>
              </w:tcPr>
              <w:p w14:paraId="144051E8" w14:textId="77777777" w:rsidR="00834D81" w:rsidRDefault="00000000">
                <w:pPr>
                  <w:numPr>
                    <w:ilvl w:val="0"/>
                    <w:numId w:val="2"/>
                  </w:numPr>
                  <w:pBdr>
                    <w:top w:val="nil"/>
                    <w:left w:val="nil"/>
                    <w:bottom w:val="nil"/>
                    <w:right w:val="nil"/>
                    <w:between w:val="nil"/>
                  </w:pBdr>
                  <w:ind w:left="270" w:hanging="270"/>
                  <w:rPr>
                    <w:color w:val="000000"/>
                  </w:rPr>
                </w:pPr>
                <w:r>
                  <w:rPr>
                    <w:color w:val="000000"/>
                  </w:rPr>
                  <w:t xml:space="preserve">Novel influenza </w:t>
                </w:r>
                <w:r>
                  <w:rPr>
                    <w:b/>
                    <w:color w:val="000000"/>
                  </w:rPr>
                  <w:t>viruses</w:t>
                </w:r>
                <w:r>
                  <w:rPr>
                    <w:color w:val="000000"/>
                  </w:rPr>
                  <w:t xml:space="preserve"> (viruses different from those currently in circulation) must be reported immediately to CDC. Why do you think this requirement exists?</w:t>
                </w:r>
                <w:r>
                  <w:rPr>
                    <w:color w:val="0000FF"/>
                  </w:rPr>
                  <w:t xml:space="preserve"> </w:t>
                </w:r>
              </w:p>
              <w:p w14:paraId="0292DE78" w14:textId="77777777" w:rsidR="00834D81" w:rsidRDefault="00834D81">
                <w:pPr>
                  <w:pBdr>
                    <w:top w:val="nil"/>
                    <w:left w:val="nil"/>
                    <w:bottom w:val="nil"/>
                    <w:right w:val="nil"/>
                    <w:between w:val="nil"/>
                  </w:pBdr>
                  <w:rPr>
                    <w:color w:val="0000FF"/>
                  </w:rPr>
                </w:pPr>
              </w:p>
            </w:tc>
          </w:tr>
          <w:tr w:rsidR="00834D81" w14:paraId="5A173CE6" w14:textId="77777777" w:rsidTr="00C64C7B">
            <w:trPr>
              <w:trHeight w:val="735"/>
              <w:jc w:val="center"/>
            </w:trPr>
            <w:tc>
              <w:tcPr>
                <w:tcW w:w="1800" w:type="dxa"/>
                <w:vMerge/>
              </w:tcPr>
              <w:p w14:paraId="15B0A462" w14:textId="77777777" w:rsidR="00834D81" w:rsidRDefault="00834D81">
                <w:pPr>
                  <w:widowControl w:val="0"/>
                  <w:pBdr>
                    <w:top w:val="nil"/>
                    <w:left w:val="nil"/>
                    <w:bottom w:val="nil"/>
                    <w:right w:val="nil"/>
                    <w:between w:val="nil"/>
                  </w:pBdr>
                  <w:spacing w:line="276" w:lineRule="auto"/>
                  <w:rPr>
                    <w:color w:val="000000"/>
                    <w:sz w:val="18"/>
                    <w:szCs w:val="18"/>
                  </w:rPr>
                </w:pPr>
              </w:p>
            </w:tc>
            <w:tc>
              <w:tcPr>
                <w:tcW w:w="9000" w:type="dxa"/>
              </w:tcPr>
              <w:p w14:paraId="349F095C" w14:textId="77777777" w:rsidR="00834D81" w:rsidRDefault="00000000">
                <w:pPr>
                  <w:numPr>
                    <w:ilvl w:val="0"/>
                    <w:numId w:val="2"/>
                  </w:numPr>
                  <w:pBdr>
                    <w:top w:val="nil"/>
                    <w:left w:val="nil"/>
                    <w:bottom w:val="nil"/>
                    <w:right w:val="nil"/>
                    <w:between w:val="nil"/>
                  </w:pBdr>
                  <w:ind w:left="270" w:hanging="270"/>
                  <w:rPr>
                    <w:color w:val="000000"/>
                  </w:rPr>
                </w:pPr>
                <w:r>
                  <w:rPr>
                    <w:color w:val="000000"/>
                  </w:rPr>
                  <w:t xml:space="preserve">Use HHMI’s Virus Explorer to examine the characteristics of common </w:t>
                </w:r>
                <w:r>
                  <w:rPr>
                    <w:b/>
                    <w:color w:val="000000"/>
                  </w:rPr>
                  <w:t>viruses</w:t>
                </w:r>
                <w:r>
                  <w:rPr>
                    <w:color w:val="000000"/>
                  </w:rPr>
                  <w:t xml:space="preserve">. What do you notice about the sizes, shapes, and structures of the </w:t>
                </w:r>
                <w:r>
                  <w:rPr>
                    <w:b/>
                    <w:color w:val="000000"/>
                  </w:rPr>
                  <w:t>viruses</w:t>
                </w:r>
                <w:r>
                  <w:rPr>
                    <w:color w:val="000000"/>
                  </w:rPr>
                  <w:t xml:space="preserve"> shown? </w:t>
                </w:r>
                <w:hyperlink r:id="rId10">
                  <w:r>
                    <w:rPr>
                      <w:color w:val="000000"/>
                      <w:u w:val="single"/>
                    </w:rPr>
                    <w:t>https://media.hhmi.org/biointeractive/click/virus-explorer</w:t>
                  </w:r>
                </w:hyperlink>
                <w:r>
                  <w:rPr>
                    <w:color w:val="0000FF"/>
                  </w:rPr>
                  <w:t xml:space="preserve"> </w:t>
                </w:r>
              </w:p>
              <w:p w14:paraId="5436EC62" w14:textId="20F31783" w:rsidR="00834D81" w:rsidRDefault="00000000">
                <w:pPr>
                  <w:pBdr>
                    <w:top w:val="nil"/>
                    <w:left w:val="nil"/>
                    <w:bottom w:val="nil"/>
                    <w:right w:val="nil"/>
                    <w:between w:val="nil"/>
                  </w:pBdr>
                  <w:rPr>
                    <w:color w:val="0000FF"/>
                  </w:rPr>
                </w:pPr>
              </w:p>
            </w:tc>
          </w:tr>
        </w:tbl>
      </w:sdtContent>
    </w:sdt>
    <w:p w14:paraId="48882077" w14:textId="77777777" w:rsidR="00834D81" w:rsidRDefault="00000000">
      <w:pPr>
        <w:spacing w:after="0"/>
        <w:rPr>
          <w:b/>
          <w:color w:val="000000"/>
          <w:sz w:val="12"/>
          <w:szCs w:val="12"/>
        </w:rPr>
      </w:pPr>
      <w:r>
        <w:rPr>
          <w:noProof/>
        </w:rPr>
        <mc:AlternateContent>
          <mc:Choice Requires="wps">
            <w:drawing>
              <wp:anchor distT="45720" distB="45720" distL="114300" distR="114300" simplePos="0" relativeHeight="251658240" behindDoc="0" locked="0" layoutInCell="1" hidden="0" allowOverlap="1" wp14:anchorId="460F694B" wp14:editId="0DEF93E4">
                <wp:simplePos x="0" y="0"/>
                <wp:positionH relativeFrom="column">
                  <wp:posOffset>2717800</wp:posOffset>
                </wp:positionH>
                <wp:positionV relativeFrom="paragraph">
                  <wp:posOffset>6624320</wp:posOffset>
                </wp:positionV>
                <wp:extent cx="3515995" cy="977265"/>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1ABD094F" w14:textId="77777777" w:rsidR="00834D81"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611AEC3F" w14:textId="77777777" w:rsidR="00834D81" w:rsidRDefault="00000000">
                            <w:pPr>
                              <w:spacing w:after="0" w:line="240" w:lineRule="auto"/>
                              <w:ind w:left="106" w:hanging="93"/>
                              <w:textDirection w:val="btLr"/>
                            </w:pPr>
                            <w:r>
                              <w:rPr>
                                <w:color w:val="0B3B8E"/>
                                <w:sz w:val="17"/>
                                <w:u w:val="single"/>
                              </w:rPr>
                              <w:t>https://observer.globe.gov/do-globe-observer/mosquito-habitats</w:t>
                            </w:r>
                          </w:p>
                          <w:p w14:paraId="60E610D7" w14:textId="77777777" w:rsidR="00834D81" w:rsidRDefault="00000000">
                            <w:pPr>
                              <w:spacing w:after="0" w:line="240" w:lineRule="auto"/>
                              <w:ind w:left="106" w:hanging="93"/>
                              <w:textDirection w:val="btLr"/>
                            </w:pPr>
                            <w:r>
                              <w:rPr>
                                <w:color w:val="0B3B8E"/>
                                <w:sz w:val="17"/>
                                <w:u w:val="single"/>
                              </w:rPr>
                              <w:t>http://www.citizenscience.us/imp/collectionform.php</w:t>
                            </w:r>
                          </w:p>
                          <w:p w14:paraId="7520EDC8" w14:textId="77777777" w:rsidR="00834D81" w:rsidRDefault="00834D81">
                            <w:pPr>
                              <w:spacing w:after="0" w:line="240" w:lineRule="auto"/>
                              <w:ind w:left="720" w:firstLine="360"/>
                              <w:textDirection w:val="btLr"/>
                            </w:pPr>
                          </w:p>
                          <w:p w14:paraId="0B4EFE28" w14:textId="77777777" w:rsidR="00834D81" w:rsidRDefault="00834D81">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460F694B" id="Rectangle 3" o:sp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1ABD094F" w14:textId="77777777" w:rsidR="00834D81"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611AEC3F" w14:textId="77777777" w:rsidR="00834D81" w:rsidRDefault="00000000">
                      <w:pPr>
                        <w:spacing w:after="0" w:line="240" w:lineRule="auto"/>
                        <w:ind w:left="106" w:hanging="93"/>
                        <w:textDirection w:val="btLr"/>
                      </w:pPr>
                      <w:r>
                        <w:rPr>
                          <w:color w:val="0B3B8E"/>
                          <w:sz w:val="17"/>
                          <w:u w:val="single"/>
                        </w:rPr>
                        <w:t>https://observer.globe.gov/do-globe-observer/mosquito-habitats</w:t>
                      </w:r>
                    </w:p>
                    <w:p w14:paraId="60E610D7" w14:textId="77777777" w:rsidR="00834D81" w:rsidRDefault="00000000">
                      <w:pPr>
                        <w:spacing w:after="0" w:line="240" w:lineRule="auto"/>
                        <w:ind w:left="106" w:hanging="93"/>
                        <w:textDirection w:val="btLr"/>
                      </w:pPr>
                      <w:r>
                        <w:rPr>
                          <w:color w:val="0B3B8E"/>
                          <w:sz w:val="17"/>
                          <w:u w:val="single"/>
                        </w:rPr>
                        <w:t>http://www.citizenscience.us/imp/collectionform.php</w:t>
                      </w:r>
                    </w:p>
                    <w:p w14:paraId="7520EDC8" w14:textId="77777777" w:rsidR="00834D81" w:rsidRDefault="00834D81">
                      <w:pPr>
                        <w:spacing w:after="0" w:line="240" w:lineRule="auto"/>
                        <w:ind w:left="720" w:firstLine="360"/>
                        <w:textDirection w:val="btLr"/>
                      </w:pPr>
                    </w:p>
                    <w:p w14:paraId="0B4EFE28" w14:textId="77777777" w:rsidR="00834D81" w:rsidRDefault="00834D81">
                      <w:pPr>
                        <w:spacing w:after="0" w:line="240" w:lineRule="auto"/>
                        <w:ind w:left="-90" w:hanging="90"/>
                        <w:textDirection w:val="btLr"/>
                      </w:pPr>
                    </w:p>
                  </w:txbxContent>
                </v:textbox>
              </v:rect>
            </w:pict>
          </mc:Fallback>
        </mc:AlternateContent>
      </w:r>
    </w:p>
    <w:sdt>
      <w:sdtPr>
        <w:rPr>
          <w:b w:val="0"/>
          <w:color w:val="auto"/>
        </w:rPr>
        <w:alias w:val="axesPDF - Layout Table"/>
        <w:tag w:val="axesPDF:ID:Table:fbfb983c-71f9-4304-a102-c453b81bf4ee"/>
        <w:id w:val="-1801919745"/>
        <w:placeholder>
          <w:docPart w:val="DefaultPlaceholder_-1854013440"/>
        </w:placeholder>
      </w:sdtPr>
      <w:sdtEndPr>
        <w:rPr>
          <w:color w:val="0000FF"/>
        </w:rPr>
      </w:sdtEndPr>
      <w:sdtContent>
        <w:tbl>
          <w:tblPr>
            <w:tblStyle w:val="a3"/>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00"/>
            <w:gridCol w:w="9000"/>
          </w:tblGrid>
          <w:tr w:rsidR="00834D81" w14:paraId="30FC0EAD" w14:textId="77777777" w:rsidTr="00C64C7B">
            <w:trPr>
              <w:trHeight w:val="810"/>
              <w:jc w:val="center"/>
            </w:trPr>
            <w:tc>
              <w:tcPr>
                <w:tcW w:w="1800" w:type="dxa"/>
                <w:vMerge w:val="restart"/>
              </w:tcPr>
              <w:p w14:paraId="29525810" w14:textId="5F4A8E92" w:rsidR="00834D81" w:rsidRDefault="00000000" w:rsidP="009E0664">
                <w:pPr>
                  <w:pStyle w:val="Heading3A"/>
                </w:pPr>
                <w:r>
                  <w:t>Citizen Science</w:t>
                </w:r>
              </w:p>
              <w:p w14:paraId="570927B1" w14:textId="77777777" w:rsidR="00834D81"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3F072A1C" wp14:editId="3773A333">
                      <wp:extent cx="630936" cy="594360"/>
                      <wp:effectExtent l="0" t="0" r="0" b="0"/>
                      <wp:docPr id="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image3.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9000" w:type="dxa"/>
              </w:tcPr>
              <w:p w14:paraId="15448EE4" w14:textId="77777777" w:rsidR="00834D81" w:rsidRDefault="00000000">
                <w:pPr>
                  <w:numPr>
                    <w:ilvl w:val="0"/>
                    <w:numId w:val="3"/>
                  </w:numPr>
                  <w:pBdr>
                    <w:top w:val="nil"/>
                    <w:left w:val="nil"/>
                    <w:bottom w:val="nil"/>
                    <w:right w:val="nil"/>
                    <w:between w:val="nil"/>
                  </w:pBdr>
                  <w:ind w:left="270" w:hanging="270"/>
                  <w:rPr>
                    <w:color w:val="000000"/>
                  </w:rPr>
                </w:pPr>
                <w:r>
                  <w:rPr>
                    <w:color w:val="000000"/>
                  </w:rPr>
                  <w:t>Many flu-related deaths occur because of secondary pneumonia infections that occur in weakened or damaged lungs. How can vaccines help prevent this?</w:t>
                </w:r>
                <w:r>
                  <w:rPr>
                    <w:color w:val="0000FF"/>
                  </w:rPr>
                  <w:t xml:space="preserve"> </w:t>
                </w:r>
              </w:p>
              <w:p w14:paraId="022A6F4A" w14:textId="77777777" w:rsidR="00834D81" w:rsidRDefault="00834D81">
                <w:pPr>
                  <w:pBdr>
                    <w:top w:val="nil"/>
                    <w:left w:val="nil"/>
                    <w:bottom w:val="nil"/>
                    <w:right w:val="nil"/>
                    <w:between w:val="nil"/>
                  </w:pBdr>
                  <w:rPr>
                    <w:color w:val="0000FF"/>
                  </w:rPr>
                </w:pPr>
              </w:p>
            </w:tc>
          </w:tr>
          <w:tr w:rsidR="00834D81" w14:paraId="32C462EB" w14:textId="77777777" w:rsidTr="00C64C7B">
            <w:trPr>
              <w:trHeight w:val="660"/>
              <w:jc w:val="center"/>
            </w:trPr>
            <w:tc>
              <w:tcPr>
                <w:tcW w:w="1800" w:type="dxa"/>
                <w:vMerge/>
              </w:tcPr>
              <w:p w14:paraId="50CBBD71" w14:textId="77777777" w:rsidR="00834D81" w:rsidRDefault="00834D81">
                <w:pPr>
                  <w:widowControl w:val="0"/>
                  <w:pBdr>
                    <w:top w:val="nil"/>
                    <w:left w:val="nil"/>
                    <w:bottom w:val="nil"/>
                    <w:right w:val="nil"/>
                    <w:between w:val="nil"/>
                  </w:pBdr>
                  <w:spacing w:line="276" w:lineRule="auto"/>
                  <w:rPr>
                    <w:color w:val="000000"/>
                    <w:sz w:val="18"/>
                    <w:szCs w:val="18"/>
                  </w:rPr>
                </w:pPr>
              </w:p>
            </w:tc>
            <w:tc>
              <w:tcPr>
                <w:tcW w:w="9000" w:type="dxa"/>
              </w:tcPr>
              <w:p w14:paraId="332F8A8B" w14:textId="77777777" w:rsidR="00834D81" w:rsidRDefault="00000000">
                <w:pPr>
                  <w:numPr>
                    <w:ilvl w:val="0"/>
                    <w:numId w:val="3"/>
                  </w:numPr>
                  <w:pBdr>
                    <w:top w:val="nil"/>
                    <w:left w:val="nil"/>
                    <w:bottom w:val="nil"/>
                    <w:right w:val="nil"/>
                    <w:between w:val="nil"/>
                  </w:pBdr>
                  <w:ind w:left="270" w:hanging="270"/>
                  <w:rPr>
                    <w:color w:val="000000"/>
                  </w:rPr>
                </w:pPr>
                <w:r>
                  <w:rPr>
                    <w:color w:val="000000"/>
                  </w:rPr>
                  <w:t xml:space="preserve">A high dose </w:t>
                </w:r>
                <w:r>
                  <w:rPr>
                    <w:b/>
                    <w:color w:val="000000"/>
                  </w:rPr>
                  <w:t>vaccine</w:t>
                </w:r>
                <w:r>
                  <w:rPr>
                    <w:color w:val="000000"/>
                  </w:rPr>
                  <w:t xml:space="preserve"> containing 4 times the flu </w:t>
                </w:r>
                <w:r>
                  <w:rPr>
                    <w:b/>
                    <w:color w:val="000000"/>
                  </w:rPr>
                  <w:t>virus</w:t>
                </w:r>
                <w:r>
                  <w:rPr>
                    <w:color w:val="000000"/>
                  </w:rPr>
                  <w:t xml:space="preserve"> antigen is generally given to adults 65 and older. What effect do you think this has on the immune system? Why is this recommended for older adults?</w:t>
                </w:r>
                <w:r>
                  <w:rPr>
                    <w:color w:val="0000FF"/>
                  </w:rPr>
                  <w:t xml:space="preserve"> </w:t>
                </w:r>
              </w:p>
              <w:p w14:paraId="41E2BEF4" w14:textId="77777777" w:rsidR="00834D81" w:rsidRDefault="00834D81">
                <w:pPr>
                  <w:pBdr>
                    <w:top w:val="nil"/>
                    <w:left w:val="nil"/>
                    <w:bottom w:val="nil"/>
                    <w:right w:val="nil"/>
                    <w:between w:val="nil"/>
                  </w:pBdr>
                  <w:rPr>
                    <w:color w:val="0000FF"/>
                  </w:rPr>
                </w:pPr>
              </w:p>
            </w:tc>
          </w:tr>
          <w:tr w:rsidR="00834D81" w14:paraId="411D5A54" w14:textId="77777777" w:rsidTr="00C64C7B">
            <w:trPr>
              <w:trHeight w:val="779"/>
              <w:jc w:val="center"/>
            </w:trPr>
            <w:tc>
              <w:tcPr>
                <w:tcW w:w="1800" w:type="dxa"/>
                <w:vMerge/>
              </w:tcPr>
              <w:p w14:paraId="3313A7C4" w14:textId="77777777" w:rsidR="00834D81" w:rsidRDefault="00834D81">
                <w:pPr>
                  <w:widowControl w:val="0"/>
                  <w:pBdr>
                    <w:top w:val="nil"/>
                    <w:left w:val="nil"/>
                    <w:bottom w:val="nil"/>
                    <w:right w:val="nil"/>
                    <w:between w:val="nil"/>
                  </w:pBdr>
                  <w:spacing w:line="276" w:lineRule="auto"/>
                  <w:rPr>
                    <w:color w:val="000000"/>
                    <w:sz w:val="18"/>
                    <w:szCs w:val="18"/>
                  </w:rPr>
                </w:pPr>
              </w:p>
            </w:tc>
            <w:tc>
              <w:tcPr>
                <w:tcW w:w="9000" w:type="dxa"/>
              </w:tcPr>
              <w:p w14:paraId="1417CE3E" w14:textId="77777777" w:rsidR="00834D81" w:rsidRDefault="00000000">
                <w:pPr>
                  <w:numPr>
                    <w:ilvl w:val="0"/>
                    <w:numId w:val="3"/>
                  </w:numPr>
                  <w:pBdr>
                    <w:top w:val="nil"/>
                    <w:left w:val="nil"/>
                    <w:bottom w:val="nil"/>
                    <w:right w:val="nil"/>
                    <w:between w:val="nil"/>
                  </w:pBdr>
                  <w:ind w:left="270" w:hanging="270"/>
                  <w:rPr>
                    <w:color w:val="000000"/>
                  </w:rPr>
                </w:pPr>
                <w:r>
                  <w:rPr>
                    <w:color w:val="000000"/>
                  </w:rPr>
                  <w:t>Do you think you should wear a mask when sick to prevent spreading flu? Explain.</w:t>
                </w:r>
                <w:r>
                  <w:rPr>
                    <w:color w:val="0000FF"/>
                  </w:rPr>
                  <w:t xml:space="preserve"> </w:t>
                </w:r>
              </w:p>
              <w:p w14:paraId="704FD14D" w14:textId="330844F7" w:rsidR="00834D81" w:rsidRDefault="00000000">
                <w:pPr>
                  <w:pBdr>
                    <w:top w:val="nil"/>
                    <w:left w:val="nil"/>
                    <w:bottom w:val="nil"/>
                    <w:right w:val="nil"/>
                    <w:between w:val="nil"/>
                  </w:pBdr>
                  <w:rPr>
                    <w:color w:val="0000FF"/>
                  </w:rPr>
                </w:pPr>
              </w:p>
            </w:tc>
          </w:tr>
        </w:tbl>
      </w:sdtContent>
    </w:sdt>
    <w:p w14:paraId="2C81B383" w14:textId="77777777" w:rsidR="00E46D3F" w:rsidRDefault="00E46D3F" w:rsidP="00E46D3F">
      <w:pPr>
        <w:rPr>
          <w:b/>
          <w:sz w:val="26"/>
          <w:szCs w:val="26"/>
        </w:rPr>
        <w:sectPr w:rsidR="00E46D3F" w:rsidSect="00E46D3F">
          <w:headerReference w:type="even" r:id="rId11"/>
          <w:headerReference w:type="default" r:id="rId12"/>
          <w:footerReference w:type="even" r:id="rId13"/>
          <w:headerReference w:type="first" r:id="rId14"/>
          <w:pgSz w:w="12240" w:h="15840"/>
          <w:pgMar w:top="-170" w:right="720" w:bottom="720" w:left="720" w:header="720" w:footer="576" w:gutter="0"/>
          <w:pgNumType w:start="1"/>
          <w:cols w:space="720"/>
          <w:titlePg/>
        </w:sectPr>
      </w:pPr>
    </w:p>
    <w:p w14:paraId="1E1F1CF6" w14:textId="21CA347A" w:rsidR="00834D81" w:rsidRDefault="00834D81" w:rsidP="00E46D3F">
      <w:pPr>
        <w:rPr>
          <w:b/>
          <w:sz w:val="26"/>
          <w:szCs w:val="26"/>
        </w:rPr>
      </w:pPr>
    </w:p>
    <w:p w14:paraId="2AA6D80B" w14:textId="77777777" w:rsidR="00834D81" w:rsidRDefault="00000000" w:rsidP="009E0664">
      <w:pPr>
        <w:pStyle w:val="Heading2B"/>
      </w:pPr>
      <w:r>
        <w:t>Investigate Common Myths Around Influenza</w:t>
      </w:r>
    </w:p>
    <w:p w14:paraId="5DBAED32" w14:textId="77777777" w:rsidR="00834D81" w:rsidRDefault="00000000" w:rsidP="009E0664">
      <w:pPr>
        <w:pStyle w:val="Heading3A0"/>
      </w:pPr>
      <w:r>
        <w:t>Brainstorm - Common Myths About the Flu</w:t>
      </w:r>
    </w:p>
    <w:p w14:paraId="672A70C7" w14:textId="77777777" w:rsidR="00834D81" w:rsidRDefault="00000000">
      <w:pPr>
        <w:spacing w:before="240" w:after="0"/>
        <w:ind w:right="180"/>
        <w:rPr>
          <w:color w:val="000000"/>
        </w:rPr>
      </w:pPr>
      <w:r>
        <w:rPr>
          <w:color w:val="000000"/>
        </w:rPr>
        <w:t>What myths, sayings, or old wives’ tales have you heard about the flu? Here are some examples to get you started:</w:t>
      </w:r>
    </w:p>
    <w:p w14:paraId="6235656C" w14:textId="77777777" w:rsidR="00834D81" w:rsidRDefault="00000000">
      <w:pPr>
        <w:numPr>
          <w:ilvl w:val="0"/>
          <w:numId w:val="4"/>
        </w:numPr>
        <w:pBdr>
          <w:top w:val="nil"/>
          <w:left w:val="nil"/>
          <w:bottom w:val="nil"/>
          <w:right w:val="nil"/>
          <w:between w:val="nil"/>
        </w:pBdr>
        <w:spacing w:before="40" w:after="0" w:line="240" w:lineRule="auto"/>
        <w:ind w:left="1080" w:right="180"/>
        <w:rPr>
          <w:color w:val="000000"/>
        </w:rPr>
      </w:pPr>
      <w:r>
        <w:rPr>
          <w:color w:val="000000"/>
        </w:rPr>
        <w:t>Feed a fever; starve a cold.</w:t>
      </w:r>
    </w:p>
    <w:p w14:paraId="3580C5FD" w14:textId="77777777" w:rsidR="00834D81" w:rsidRDefault="00000000">
      <w:pPr>
        <w:numPr>
          <w:ilvl w:val="0"/>
          <w:numId w:val="4"/>
        </w:numPr>
        <w:pBdr>
          <w:top w:val="nil"/>
          <w:left w:val="nil"/>
          <w:bottom w:val="nil"/>
          <w:right w:val="nil"/>
          <w:between w:val="nil"/>
        </w:pBdr>
        <w:spacing w:after="0" w:line="240" w:lineRule="auto"/>
        <w:ind w:left="1080" w:right="180"/>
        <w:rPr>
          <w:color w:val="000000"/>
        </w:rPr>
      </w:pPr>
      <w:r>
        <w:rPr>
          <w:color w:val="000000"/>
        </w:rPr>
        <w:t>If you’re outside in the cold for too long, you’ll get sick.</w:t>
      </w:r>
    </w:p>
    <w:p w14:paraId="28384803" w14:textId="77777777" w:rsidR="00834D81" w:rsidRDefault="00000000">
      <w:pPr>
        <w:numPr>
          <w:ilvl w:val="0"/>
          <w:numId w:val="4"/>
        </w:numPr>
        <w:pBdr>
          <w:top w:val="nil"/>
          <w:left w:val="nil"/>
          <w:bottom w:val="nil"/>
          <w:right w:val="nil"/>
          <w:between w:val="nil"/>
        </w:pBdr>
        <w:spacing w:after="0" w:line="240" w:lineRule="auto"/>
        <w:ind w:left="1080" w:right="180"/>
        <w:rPr>
          <w:color w:val="000000"/>
        </w:rPr>
      </w:pPr>
      <w:r>
        <w:rPr>
          <w:color w:val="000000"/>
        </w:rPr>
        <w:t>Don’t drink milk if you’re sick.</w:t>
      </w:r>
    </w:p>
    <w:p w14:paraId="122F7169" w14:textId="77777777" w:rsidR="00834D81" w:rsidRDefault="00000000">
      <w:pPr>
        <w:numPr>
          <w:ilvl w:val="0"/>
          <w:numId w:val="4"/>
        </w:numPr>
        <w:pBdr>
          <w:top w:val="nil"/>
          <w:left w:val="nil"/>
          <w:bottom w:val="nil"/>
          <w:right w:val="nil"/>
          <w:between w:val="nil"/>
        </w:pBdr>
        <w:spacing w:after="0" w:line="312" w:lineRule="auto"/>
        <w:ind w:left="1080" w:right="180"/>
        <w:rPr>
          <w:color w:val="000000"/>
        </w:rPr>
      </w:pPr>
      <w:r>
        <w:rPr>
          <w:color w:val="000000"/>
        </w:rPr>
        <w:t>A flu shot can give you the flu.</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34D81" w14:paraId="4B0FA0E1" w14:textId="77777777" w:rsidTr="00C64C7B">
        <w:trPr>
          <w:trHeight w:val="1260"/>
        </w:trPr>
        <w:tc>
          <w:tcPr>
            <w:tcW w:w="10800" w:type="dxa"/>
            <w:shd w:val="clear" w:color="auto" w:fill="auto"/>
            <w:tcMar>
              <w:top w:w="100" w:type="dxa"/>
              <w:left w:w="100" w:type="dxa"/>
              <w:bottom w:w="100" w:type="dxa"/>
              <w:right w:w="100" w:type="dxa"/>
            </w:tcMar>
          </w:tcPr>
          <w:p w14:paraId="411E8636" w14:textId="77777777" w:rsidR="00834D81" w:rsidRDefault="00834D81">
            <w:pPr>
              <w:widowControl w:val="0"/>
              <w:spacing w:after="0" w:line="240" w:lineRule="auto"/>
              <w:rPr>
                <w:color w:val="0000FF"/>
              </w:rPr>
            </w:pPr>
          </w:p>
        </w:tc>
      </w:tr>
    </w:tbl>
    <w:p w14:paraId="319BBAB8" w14:textId="77777777" w:rsidR="00834D81" w:rsidRDefault="00834D81">
      <w:pPr>
        <w:spacing w:after="0" w:line="240" w:lineRule="auto"/>
        <w:ind w:right="180"/>
      </w:pPr>
    </w:p>
    <w:p w14:paraId="3E56FCA9" w14:textId="77777777" w:rsidR="00834D81" w:rsidRDefault="00000000">
      <w:pPr>
        <w:spacing w:after="0" w:line="240" w:lineRule="auto"/>
        <w:ind w:right="180"/>
      </w:pPr>
      <w:r>
        <w:rPr>
          <w:color w:val="000000"/>
        </w:rPr>
        <w:t>How do you feel about these? Is there any truth to any of these wives’ tales? Why do they persist?</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34D81" w14:paraId="504D8C3A" w14:textId="77777777" w:rsidTr="00C64C7B">
        <w:tc>
          <w:tcPr>
            <w:tcW w:w="10800" w:type="dxa"/>
            <w:shd w:val="clear" w:color="auto" w:fill="auto"/>
            <w:tcMar>
              <w:top w:w="100" w:type="dxa"/>
              <w:left w:w="100" w:type="dxa"/>
              <w:bottom w:w="100" w:type="dxa"/>
              <w:right w:w="100" w:type="dxa"/>
            </w:tcMar>
          </w:tcPr>
          <w:p w14:paraId="2A27B4BD" w14:textId="77777777" w:rsidR="00834D81" w:rsidRDefault="00834D81">
            <w:pPr>
              <w:widowControl w:val="0"/>
              <w:spacing w:after="0" w:line="240" w:lineRule="auto"/>
              <w:rPr>
                <w:color w:val="0000FF"/>
              </w:rPr>
            </w:pPr>
          </w:p>
        </w:tc>
      </w:tr>
    </w:tbl>
    <w:p w14:paraId="671B7D71" w14:textId="77777777" w:rsidR="009E0664" w:rsidRDefault="009E0664">
      <w:pPr>
        <w:spacing w:after="0" w:line="240" w:lineRule="auto"/>
        <w:rPr>
          <w:b/>
          <w:color w:val="000000"/>
        </w:rPr>
      </w:pPr>
    </w:p>
    <w:p w14:paraId="4A09778B" w14:textId="784E18D4" w:rsidR="00834D81" w:rsidRDefault="00000000" w:rsidP="009E0664">
      <w:pPr>
        <w:pStyle w:val="Heading3B"/>
      </w:pPr>
      <w:r>
        <w:t>Design an Experiment</w:t>
      </w:r>
    </w:p>
    <w:p w14:paraId="683BED9B" w14:textId="77777777" w:rsidR="00834D81" w:rsidRDefault="00000000">
      <w:pPr>
        <w:spacing w:after="0" w:line="240" w:lineRule="auto"/>
        <w:ind w:right="180"/>
      </w:pPr>
      <w:r>
        <w:rPr>
          <w:color w:val="000000"/>
        </w:rPr>
        <w:t>Which of your flu myths will you investigate?</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34D81" w14:paraId="3AFAD32A" w14:textId="77777777" w:rsidTr="00C64C7B">
        <w:tc>
          <w:tcPr>
            <w:tcW w:w="10800" w:type="dxa"/>
            <w:shd w:val="clear" w:color="auto" w:fill="auto"/>
            <w:tcMar>
              <w:top w:w="100" w:type="dxa"/>
              <w:left w:w="100" w:type="dxa"/>
              <w:bottom w:w="100" w:type="dxa"/>
              <w:right w:w="100" w:type="dxa"/>
            </w:tcMar>
          </w:tcPr>
          <w:p w14:paraId="5E17328A" w14:textId="77777777" w:rsidR="00834D81" w:rsidRDefault="00834D81">
            <w:pPr>
              <w:widowControl w:val="0"/>
              <w:spacing w:after="0" w:line="240" w:lineRule="auto"/>
              <w:rPr>
                <w:color w:val="0000FF"/>
              </w:rPr>
            </w:pPr>
          </w:p>
        </w:tc>
      </w:tr>
    </w:tbl>
    <w:p w14:paraId="4383D5D6" w14:textId="77777777" w:rsidR="00834D81" w:rsidRDefault="00834D81">
      <w:pPr>
        <w:spacing w:after="0" w:line="240" w:lineRule="auto"/>
        <w:ind w:right="180"/>
      </w:pPr>
    </w:p>
    <w:p w14:paraId="33AF5BF1" w14:textId="77777777" w:rsidR="00834D81" w:rsidRDefault="00000000">
      <w:pPr>
        <w:spacing w:after="0" w:line="240" w:lineRule="auto"/>
        <w:ind w:right="180"/>
      </w:pPr>
      <w:r>
        <w:rPr>
          <w:color w:val="000000"/>
        </w:rPr>
        <w:t>What are the variables in your experiment?</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90"/>
        <w:gridCol w:w="7410"/>
      </w:tblGrid>
      <w:tr w:rsidR="00834D81" w14:paraId="0B595C15" w14:textId="77777777" w:rsidTr="00C64C7B">
        <w:tc>
          <w:tcPr>
            <w:tcW w:w="339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9670749" w14:textId="77777777" w:rsidR="00834D81" w:rsidRDefault="00000000" w:rsidP="006A7AA2">
            <w:pPr>
              <w:pStyle w:val="HeadingRowC"/>
            </w:pPr>
            <w:r>
              <w:t>Independent (manipulated)</w:t>
            </w:r>
          </w:p>
        </w:tc>
        <w:tc>
          <w:tcPr>
            <w:tcW w:w="7410" w:type="dxa"/>
            <w:shd w:val="clear" w:color="auto" w:fill="auto"/>
            <w:tcMar>
              <w:top w:w="100" w:type="dxa"/>
              <w:left w:w="100" w:type="dxa"/>
              <w:bottom w:w="100" w:type="dxa"/>
              <w:right w:w="100" w:type="dxa"/>
            </w:tcMar>
          </w:tcPr>
          <w:p w14:paraId="308F7A73" w14:textId="77777777" w:rsidR="00834D81" w:rsidRDefault="00834D81">
            <w:pPr>
              <w:widowControl w:val="0"/>
              <w:spacing w:after="0" w:line="240" w:lineRule="auto"/>
              <w:rPr>
                <w:color w:val="0000FF"/>
              </w:rPr>
            </w:pPr>
          </w:p>
        </w:tc>
      </w:tr>
      <w:tr w:rsidR="00834D81" w14:paraId="3B317289" w14:textId="77777777" w:rsidTr="00C64C7B">
        <w:tc>
          <w:tcPr>
            <w:tcW w:w="339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7E2E3DFC" w14:textId="77777777" w:rsidR="00834D81" w:rsidRDefault="00000000" w:rsidP="006A7AA2">
            <w:pPr>
              <w:pStyle w:val="HeadingRowC"/>
            </w:pPr>
            <w:r>
              <w:t>Dependent (responding)</w:t>
            </w:r>
          </w:p>
        </w:tc>
        <w:tc>
          <w:tcPr>
            <w:tcW w:w="7410" w:type="dxa"/>
            <w:shd w:val="clear" w:color="auto" w:fill="auto"/>
            <w:tcMar>
              <w:top w:w="100" w:type="dxa"/>
              <w:left w:w="100" w:type="dxa"/>
              <w:bottom w:w="100" w:type="dxa"/>
              <w:right w:w="100" w:type="dxa"/>
            </w:tcMar>
          </w:tcPr>
          <w:p w14:paraId="4F0CDAC4" w14:textId="77777777" w:rsidR="00834D81" w:rsidRDefault="00834D81">
            <w:pPr>
              <w:widowControl w:val="0"/>
              <w:spacing w:after="0" w:line="240" w:lineRule="auto"/>
              <w:rPr>
                <w:color w:val="0000FF"/>
              </w:rPr>
            </w:pPr>
          </w:p>
        </w:tc>
      </w:tr>
      <w:tr w:rsidR="00834D81" w14:paraId="21A53F2B" w14:textId="77777777" w:rsidTr="00C64C7B">
        <w:tc>
          <w:tcPr>
            <w:tcW w:w="339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7303C9BC" w14:textId="77777777" w:rsidR="00834D81" w:rsidRDefault="00000000" w:rsidP="006A7AA2">
            <w:pPr>
              <w:pStyle w:val="HeadingRowC"/>
            </w:pPr>
            <w:r>
              <w:t>Controls</w:t>
            </w:r>
          </w:p>
        </w:tc>
        <w:tc>
          <w:tcPr>
            <w:tcW w:w="7410" w:type="dxa"/>
            <w:shd w:val="clear" w:color="auto" w:fill="auto"/>
            <w:tcMar>
              <w:top w:w="100" w:type="dxa"/>
              <w:left w:w="100" w:type="dxa"/>
              <w:bottom w:w="100" w:type="dxa"/>
              <w:right w:w="100" w:type="dxa"/>
            </w:tcMar>
          </w:tcPr>
          <w:p w14:paraId="735F1493" w14:textId="77777777" w:rsidR="00834D81" w:rsidRDefault="00834D81">
            <w:pPr>
              <w:widowControl w:val="0"/>
              <w:spacing w:after="0" w:line="240" w:lineRule="auto"/>
              <w:rPr>
                <w:color w:val="0000FF"/>
              </w:rPr>
            </w:pPr>
          </w:p>
        </w:tc>
      </w:tr>
    </w:tbl>
    <w:p w14:paraId="5B752086" w14:textId="77777777" w:rsidR="00834D81" w:rsidRDefault="00834D81">
      <w:pPr>
        <w:pBdr>
          <w:top w:val="nil"/>
          <w:left w:val="nil"/>
          <w:bottom w:val="nil"/>
          <w:right w:val="nil"/>
          <w:between w:val="nil"/>
        </w:pBdr>
        <w:spacing w:after="0" w:line="240" w:lineRule="auto"/>
        <w:ind w:right="180"/>
      </w:pPr>
    </w:p>
    <w:p w14:paraId="376D8E98" w14:textId="77777777" w:rsidR="00834D81" w:rsidRDefault="00000000">
      <w:pPr>
        <w:pBdr>
          <w:top w:val="nil"/>
          <w:left w:val="nil"/>
          <w:bottom w:val="nil"/>
          <w:right w:val="nil"/>
          <w:between w:val="nil"/>
        </w:pBdr>
        <w:spacing w:after="0" w:line="240" w:lineRule="auto"/>
        <w:ind w:right="180"/>
      </w:pPr>
      <w:r>
        <w:t>Use this template to design your experiment.</w:t>
      </w:r>
    </w:p>
    <w:tbl>
      <w:tblPr>
        <w:tblStyle w:val="a8"/>
        <w:tblW w:w="10770" w:type="dxa"/>
        <w:tblBorders>
          <w:top w:val="single" w:sz="12" w:space="0" w:color="373545"/>
          <w:left w:val="single" w:sz="12" w:space="0" w:color="373545"/>
          <w:bottom w:val="single" w:sz="12" w:space="0" w:color="373545"/>
          <w:right w:val="single" w:sz="12" w:space="0" w:color="373545"/>
          <w:insideH w:val="single" w:sz="12" w:space="0" w:color="373545"/>
          <w:insideV w:val="single" w:sz="12" w:space="0" w:color="373545"/>
        </w:tblBorders>
        <w:tblLayout w:type="fixed"/>
        <w:tblLook w:val="0420" w:firstRow="1" w:lastRow="0" w:firstColumn="0" w:lastColumn="0" w:noHBand="0" w:noVBand="1"/>
      </w:tblPr>
      <w:tblGrid>
        <w:gridCol w:w="3270"/>
        <w:gridCol w:w="7500"/>
      </w:tblGrid>
      <w:tr w:rsidR="00834D81" w14:paraId="39943C67" w14:textId="77777777" w:rsidTr="00C64C7B">
        <w:trPr>
          <w:trHeight w:val="1230"/>
        </w:trPr>
        <w:tc>
          <w:tcPr>
            <w:tcW w:w="3270" w:type="dxa"/>
            <w:tcBorders>
              <w:top w:val="single" w:sz="8" w:space="0" w:color="000000"/>
              <w:left w:val="single" w:sz="8" w:space="0" w:color="000000"/>
              <w:bottom w:val="single" w:sz="8" w:space="0" w:color="000000"/>
              <w:right w:val="single" w:sz="8" w:space="0" w:color="000000"/>
            </w:tcBorders>
          </w:tcPr>
          <w:p w14:paraId="32720431" w14:textId="77777777" w:rsidR="004942D5" w:rsidRDefault="00000000" w:rsidP="006A7AA2">
            <w:pPr>
              <w:pStyle w:val="HeadingRowD"/>
            </w:pPr>
            <w:r>
              <w:t>Ask a Question</w:t>
            </w:r>
          </w:p>
          <w:p w14:paraId="010435DD" w14:textId="5CDD577B" w:rsidR="00834D81" w:rsidRDefault="00000000">
            <w:pPr>
              <w:rPr>
                <w:color w:val="000000"/>
              </w:rPr>
            </w:pPr>
            <w:r>
              <w:rPr>
                <w:color w:val="000000"/>
              </w:rPr>
              <w:t xml:space="preserve">What myth do you want to investigate? Pose an investigative question. </w:t>
            </w:r>
          </w:p>
        </w:tc>
        <w:tc>
          <w:tcPr>
            <w:tcW w:w="7500" w:type="dxa"/>
            <w:tcBorders>
              <w:top w:val="single" w:sz="8" w:space="0" w:color="000000"/>
              <w:left w:val="single" w:sz="8" w:space="0" w:color="000000"/>
              <w:bottom w:val="single" w:sz="8" w:space="0" w:color="000000"/>
              <w:right w:val="single" w:sz="8" w:space="0" w:color="000000"/>
            </w:tcBorders>
          </w:tcPr>
          <w:p w14:paraId="19930E31" w14:textId="77777777" w:rsidR="00834D81" w:rsidRDefault="00834D81">
            <w:pPr>
              <w:rPr>
                <w:color w:val="0000FF"/>
              </w:rPr>
            </w:pPr>
          </w:p>
        </w:tc>
      </w:tr>
      <w:tr w:rsidR="00834D81" w14:paraId="1296786C" w14:textId="77777777" w:rsidTr="00C64C7B">
        <w:trPr>
          <w:trHeight w:val="1620"/>
        </w:trPr>
        <w:tc>
          <w:tcPr>
            <w:tcW w:w="3270" w:type="dxa"/>
            <w:tcBorders>
              <w:top w:val="single" w:sz="8" w:space="0" w:color="000000"/>
              <w:left w:val="single" w:sz="8" w:space="0" w:color="000000"/>
              <w:bottom w:val="single" w:sz="8" w:space="0" w:color="000000"/>
              <w:right w:val="single" w:sz="8" w:space="0" w:color="000000"/>
            </w:tcBorders>
          </w:tcPr>
          <w:p w14:paraId="06DE0F27" w14:textId="77777777" w:rsidR="00834D81" w:rsidRDefault="00000000" w:rsidP="006A7AA2">
            <w:pPr>
              <w:pStyle w:val="HeadingRowD"/>
            </w:pPr>
            <w:r>
              <w:t>Do Background Research</w:t>
            </w:r>
          </w:p>
          <w:p w14:paraId="0FF81127" w14:textId="77777777" w:rsidR="00834D81" w:rsidRDefault="00000000">
            <w:pPr>
              <w:rPr>
                <w:color w:val="000000"/>
              </w:rPr>
            </w:pPr>
            <w:r>
              <w:rPr>
                <w:color w:val="000000"/>
              </w:rPr>
              <w:t>What information would you need to research to understand the topic better?</w:t>
            </w:r>
          </w:p>
        </w:tc>
        <w:tc>
          <w:tcPr>
            <w:tcW w:w="7500" w:type="dxa"/>
            <w:tcBorders>
              <w:top w:val="single" w:sz="8" w:space="0" w:color="000000"/>
              <w:left w:val="single" w:sz="8" w:space="0" w:color="000000"/>
              <w:bottom w:val="single" w:sz="8" w:space="0" w:color="000000"/>
              <w:right w:val="single" w:sz="8" w:space="0" w:color="000000"/>
            </w:tcBorders>
          </w:tcPr>
          <w:p w14:paraId="3AB6D1AC" w14:textId="77777777" w:rsidR="00834D81" w:rsidRDefault="00834D81">
            <w:pPr>
              <w:rPr>
                <w:color w:val="0000FF"/>
              </w:rPr>
            </w:pPr>
          </w:p>
        </w:tc>
      </w:tr>
      <w:tr w:rsidR="00834D81" w14:paraId="42AF5C96" w14:textId="77777777" w:rsidTr="00C64C7B">
        <w:trPr>
          <w:trHeight w:val="1392"/>
        </w:trPr>
        <w:tc>
          <w:tcPr>
            <w:tcW w:w="3270" w:type="dxa"/>
            <w:tcBorders>
              <w:top w:val="single" w:sz="8" w:space="0" w:color="000000"/>
              <w:left w:val="single" w:sz="8" w:space="0" w:color="000000"/>
              <w:bottom w:val="single" w:sz="8" w:space="0" w:color="000000"/>
              <w:right w:val="single" w:sz="8" w:space="0" w:color="000000"/>
            </w:tcBorders>
          </w:tcPr>
          <w:p w14:paraId="31967EE8" w14:textId="77777777" w:rsidR="00834D81" w:rsidRDefault="00000000" w:rsidP="006A7AA2">
            <w:pPr>
              <w:pStyle w:val="HeadingRowD"/>
            </w:pPr>
            <w:r>
              <w:t>Construct a Hypothesis</w:t>
            </w:r>
          </w:p>
          <w:p w14:paraId="758F628B" w14:textId="77777777" w:rsidR="00834D81" w:rsidRDefault="00000000">
            <w:pPr>
              <w:rPr>
                <w:color w:val="000000"/>
              </w:rPr>
            </w:pPr>
            <w:r>
              <w:rPr>
                <w:color w:val="000000"/>
              </w:rPr>
              <w:t xml:space="preserve">What will you be testing? An easy hypothesis format is </w:t>
            </w:r>
            <w:r>
              <w:rPr>
                <w:color w:val="000000"/>
              </w:rPr>
              <w:br/>
              <w:t>“If ______, then ______.”</w:t>
            </w:r>
          </w:p>
        </w:tc>
        <w:tc>
          <w:tcPr>
            <w:tcW w:w="7500" w:type="dxa"/>
            <w:tcBorders>
              <w:top w:val="single" w:sz="8" w:space="0" w:color="000000"/>
              <w:left w:val="single" w:sz="8" w:space="0" w:color="000000"/>
              <w:bottom w:val="single" w:sz="8" w:space="0" w:color="000000"/>
              <w:right w:val="single" w:sz="8" w:space="0" w:color="000000"/>
            </w:tcBorders>
          </w:tcPr>
          <w:p w14:paraId="18C46DA7" w14:textId="77777777" w:rsidR="00834D81" w:rsidRDefault="00834D81">
            <w:pPr>
              <w:rPr>
                <w:color w:val="0000FF"/>
              </w:rPr>
            </w:pPr>
          </w:p>
        </w:tc>
      </w:tr>
      <w:tr w:rsidR="00834D81" w14:paraId="4E351366" w14:textId="77777777" w:rsidTr="00C64C7B">
        <w:trPr>
          <w:trHeight w:val="2610"/>
        </w:trPr>
        <w:tc>
          <w:tcPr>
            <w:tcW w:w="3270" w:type="dxa"/>
            <w:tcBorders>
              <w:top w:val="single" w:sz="8" w:space="0" w:color="000000"/>
              <w:left w:val="single" w:sz="8" w:space="0" w:color="000000"/>
              <w:bottom w:val="single" w:sz="8" w:space="0" w:color="000000"/>
              <w:right w:val="single" w:sz="8" w:space="0" w:color="000000"/>
            </w:tcBorders>
          </w:tcPr>
          <w:p w14:paraId="5C7FB3D1" w14:textId="77777777" w:rsidR="00834D81" w:rsidRDefault="00000000" w:rsidP="006A7AA2">
            <w:pPr>
              <w:pStyle w:val="HeadingRowD"/>
            </w:pPr>
            <w:r>
              <w:lastRenderedPageBreak/>
              <w:t>Test with an Experiment</w:t>
            </w:r>
          </w:p>
          <w:p w14:paraId="2A224426" w14:textId="77777777" w:rsidR="00834D81" w:rsidRDefault="00000000">
            <w:pPr>
              <w:rPr>
                <w:color w:val="000000"/>
              </w:rPr>
            </w:pPr>
            <w:r>
              <w:rPr>
                <w:color w:val="000000"/>
              </w:rPr>
              <w:t xml:space="preserve">How would you design an experiment that would test this hypothesis? How many people? Where? What exactly will you do? What are your </w:t>
            </w:r>
            <w:r>
              <w:rPr>
                <w:b/>
                <w:color w:val="000000"/>
              </w:rPr>
              <w:t>control</w:t>
            </w:r>
            <w:r>
              <w:rPr>
                <w:color w:val="000000"/>
              </w:rPr>
              <w:t xml:space="preserve"> and </w:t>
            </w:r>
            <w:r>
              <w:rPr>
                <w:b/>
                <w:color w:val="000000"/>
              </w:rPr>
              <w:t>experimental</w:t>
            </w:r>
            <w:r>
              <w:rPr>
                <w:color w:val="000000"/>
              </w:rPr>
              <w:t xml:space="preserve"> groups? Be as specific as possible here.</w:t>
            </w:r>
          </w:p>
        </w:tc>
        <w:tc>
          <w:tcPr>
            <w:tcW w:w="7500" w:type="dxa"/>
            <w:tcBorders>
              <w:top w:val="single" w:sz="8" w:space="0" w:color="000000"/>
              <w:left w:val="single" w:sz="8" w:space="0" w:color="000000"/>
              <w:bottom w:val="single" w:sz="8" w:space="0" w:color="000000"/>
              <w:right w:val="single" w:sz="8" w:space="0" w:color="000000"/>
            </w:tcBorders>
          </w:tcPr>
          <w:p w14:paraId="7F9D3CDE" w14:textId="77777777" w:rsidR="00834D81" w:rsidRDefault="00834D81">
            <w:pPr>
              <w:rPr>
                <w:color w:val="0000FF"/>
              </w:rPr>
            </w:pPr>
          </w:p>
        </w:tc>
      </w:tr>
      <w:tr w:rsidR="00834D81" w14:paraId="3057B16D" w14:textId="77777777" w:rsidTr="00C64C7B">
        <w:trPr>
          <w:trHeight w:val="1740"/>
        </w:trPr>
        <w:tc>
          <w:tcPr>
            <w:tcW w:w="3270" w:type="dxa"/>
            <w:tcBorders>
              <w:top w:val="single" w:sz="8" w:space="0" w:color="000000"/>
              <w:left w:val="single" w:sz="8" w:space="0" w:color="000000"/>
              <w:bottom w:val="single" w:sz="8" w:space="0" w:color="000000"/>
              <w:right w:val="single" w:sz="8" w:space="0" w:color="000000"/>
            </w:tcBorders>
          </w:tcPr>
          <w:p w14:paraId="6536088B" w14:textId="77777777" w:rsidR="00834D81" w:rsidRDefault="00000000" w:rsidP="006A7AA2">
            <w:pPr>
              <w:pStyle w:val="HeadingRowD"/>
            </w:pPr>
            <w:r>
              <w:t>Analyze Data</w:t>
            </w:r>
          </w:p>
          <w:p w14:paraId="64F2AA30" w14:textId="77777777" w:rsidR="00834D81" w:rsidRDefault="00000000">
            <w:pPr>
              <w:rPr>
                <w:color w:val="000000"/>
              </w:rPr>
            </w:pPr>
            <w:r>
              <w:rPr>
                <w:color w:val="000000"/>
              </w:rPr>
              <w:t>How would you analyze the data collected in the experiment to look for patterns? What would you expect to see?</w:t>
            </w:r>
          </w:p>
        </w:tc>
        <w:tc>
          <w:tcPr>
            <w:tcW w:w="7500" w:type="dxa"/>
            <w:tcBorders>
              <w:top w:val="single" w:sz="8" w:space="0" w:color="000000"/>
              <w:left w:val="single" w:sz="8" w:space="0" w:color="000000"/>
              <w:bottom w:val="single" w:sz="8" w:space="0" w:color="000000"/>
              <w:right w:val="single" w:sz="8" w:space="0" w:color="000000"/>
            </w:tcBorders>
          </w:tcPr>
          <w:p w14:paraId="4C77F0A4" w14:textId="77777777" w:rsidR="00834D81" w:rsidRDefault="00834D81">
            <w:pPr>
              <w:rPr>
                <w:color w:val="0000FF"/>
              </w:rPr>
            </w:pPr>
          </w:p>
        </w:tc>
      </w:tr>
      <w:tr w:rsidR="00834D81" w14:paraId="2CD27F94" w14:textId="77777777" w:rsidTr="00C64C7B">
        <w:trPr>
          <w:trHeight w:val="1440"/>
        </w:trPr>
        <w:tc>
          <w:tcPr>
            <w:tcW w:w="3270" w:type="dxa"/>
            <w:tcBorders>
              <w:top w:val="single" w:sz="8" w:space="0" w:color="000000"/>
              <w:left w:val="single" w:sz="8" w:space="0" w:color="000000"/>
              <w:bottom w:val="single" w:sz="8" w:space="0" w:color="000000"/>
              <w:right w:val="single" w:sz="8" w:space="0" w:color="000000"/>
            </w:tcBorders>
          </w:tcPr>
          <w:p w14:paraId="2F3E6104" w14:textId="77777777" w:rsidR="00834D81" w:rsidRDefault="00000000" w:rsidP="006A7AA2">
            <w:pPr>
              <w:pStyle w:val="HeadingRowD"/>
            </w:pPr>
            <w:r>
              <w:t>Draw Conclusions</w:t>
            </w:r>
          </w:p>
          <w:p w14:paraId="071C95B2" w14:textId="77777777" w:rsidR="00834D81" w:rsidRDefault="00000000">
            <w:pPr>
              <w:rPr>
                <w:color w:val="000000"/>
              </w:rPr>
            </w:pPr>
            <w:r>
              <w:rPr>
                <w:color w:val="000000"/>
              </w:rPr>
              <w:t>What story does your data tell? Go back to your hypothesis and either accept or reject it.</w:t>
            </w:r>
          </w:p>
        </w:tc>
        <w:tc>
          <w:tcPr>
            <w:tcW w:w="7500" w:type="dxa"/>
            <w:tcBorders>
              <w:top w:val="single" w:sz="8" w:space="0" w:color="000000"/>
              <w:left w:val="single" w:sz="8" w:space="0" w:color="000000"/>
              <w:bottom w:val="single" w:sz="8" w:space="0" w:color="000000"/>
              <w:right w:val="single" w:sz="8" w:space="0" w:color="000000"/>
            </w:tcBorders>
          </w:tcPr>
          <w:p w14:paraId="6EA78CD3" w14:textId="77777777" w:rsidR="00834D81" w:rsidRDefault="00000000">
            <w:pPr>
              <w:rPr>
                <w:color w:val="000000"/>
              </w:rPr>
            </w:pPr>
            <w:r>
              <w:rPr>
                <w:color w:val="000000"/>
              </w:rPr>
              <w:t>Since you’re not actually conducting this experiment or collecting data, you won’t be able to analyze anything here. You can take a second and think about what different results would mean though! Plus, you’ll be analyzing data in the next activity.</w:t>
            </w:r>
          </w:p>
        </w:tc>
      </w:tr>
      <w:tr w:rsidR="00834D81" w14:paraId="60A65937" w14:textId="77777777" w:rsidTr="00C64C7B">
        <w:trPr>
          <w:trHeight w:val="1653"/>
        </w:trPr>
        <w:tc>
          <w:tcPr>
            <w:tcW w:w="3270" w:type="dxa"/>
            <w:tcBorders>
              <w:top w:val="single" w:sz="8" w:space="0" w:color="000000"/>
              <w:left w:val="single" w:sz="8" w:space="0" w:color="000000"/>
              <w:bottom w:val="single" w:sz="8" w:space="0" w:color="000000"/>
              <w:right w:val="single" w:sz="8" w:space="0" w:color="000000"/>
            </w:tcBorders>
          </w:tcPr>
          <w:p w14:paraId="22750D3C" w14:textId="77777777" w:rsidR="00834D81" w:rsidRDefault="00000000" w:rsidP="006A7AA2">
            <w:pPr>
              <w:pStyle w:val="HeadingRowD"/>
            </w:pPr>
            <w:r>
              <w:t>Communicate Results</w:t>
            </w:r>
          </w:p>
          <w:p w14:paraId="7F8980AC" w14:textId="77777777" w:rsidR="00834D81" w:rsidRDefault="00000000">
            <w:pPr>
              <w:rPr>
                <w:color w:val="000000"/>
              </w:rPr>
            </w:pPr>
            <w:r>
              <w:rPr>
                <w:color w:val="000000"/>
              </w:rPr>
              <w:t>Summarize your findings so that others may benefit from your knowledge or independently verify your results (peer review).</w:t>
            </w:r>
          </w:p>
        </w:tc>
        <w:tc>
          <w:tcPr>
            <w:tcW w:w="7500" w:type="dxa"/>
            <w:tcBorders>
              <w:top w:val="single" w:sz="8" w:space="0" w:color="000000"/>
              <w:left w:val="single" w:sz="8" w:space="0" w:color="000000"/>
              <w:bottom w:val="single" w:sz="8" w:space="0" w:color="000000"/>
              <w:right w:val="single" w:sz="8" w:space="0" w:color="000000"/>
            </w:tcBorders>
          </w:tcPr>
          <w:p w14:paraId="591A4A6F" w14:textId="77777777" w:rsidR="00834D81" w:rsidRDefault="00000000">
            <w:pPr>
              <w:rPr>
                <w:color w:val="000000"/>
              </w:rPr>
            </w:pPr>
            <w:r>
              <w:rPr>
                <w:color w:val="000000"/>
              </w:rPr>
              <w:t xml:space="preserve">You won’t really be able to communicate the results for an experiment you haven’t conducted, but it is good to think about how researchers use scientific publications to present their findings to others in the field. Publishing your research is a </w:t>
            </w:r>
            <w:proofErr w:type="gramStart"/>
            <w:r>
              <w:rPr>
                <w:color w:val="000000"/>
              </w:rPr>
              <w:t>really big</w:t>
            </w:r>
            <w:proofErr w:type="gramEnd"/>
            <w:r>
              <w:rPr>
                <w:color w:val="000000"/>
              </w:rPr>
              <w:t xml:space="preserve"> deal in science and requires a wide variety of high-level skills to accomplish!</w:t>
            </w:r>
          </w:p>
        </w:tc>
      </w:tr>
    </w:tbl>
    <w:p w14:paraId="68B98B77" w14:textId="77777777" w:rsidR="00834D81" w:rsidRDefault="00000000">
      <w:pPr>
        <w:rPr>
          <w:b/>
          <w:sz w:val="26"/>
          <w:szCs w:val="26"/>
        </w:rPr>
      </w:pPr>
      <w:r>
        <w:br w:type="page"/>
      </w:r>
    </w:p>
    <w:p w14:paraId="31283111" w14:textId="77777777" w:rsidR="00834D81" w:rsidRDefault="00000000" w:rsidP="009E0664">
      <w:pPr>
        <w:pStyle w:val="Heading2B"/>
        <w:rPr>
          <w:color w:val="000000"/>
        </w:rPr>
      </w:pPr>
      <w:r>
        <w:lastRenderedPageBreak/>
        <w:t>Analyze Influenza Data</w:t>
      </w:r>
    </w:p>
    <w:p w14:paraId="6DEF3509" w14:textId="77777777" w:rsidR="00834D81" w:rsidRDefault="00000000">
      <w:pPr>
        <w:rPr>
          <w:color w:val="000000"/>
        </w:rPr>
      </w:pPr>
      <w:r>
        <w:rPr>
          <w:color w:val="000000"/>
        </w:rPr>
        <w:t xml:space="preserve">CDC tracks instances of about 120 diseases through the </w:t>
      </w:r>
      <w:hyperlink r:id="rId15">
        <w:r>
          <w:rPr>
            <w:color w:val="000000"/>
            <w:u w:val="single"/>
          </w:rPr>
          <w:t>National Notifiable Disease Surveillance System</w:t>
        </w:r>
      </w:hyperlink>
      <w:r>
        <w:rPr>
          <w:color w:val="000000"/>
        </w:rPr>
        <w:t xml:space="preserve">, including infectious diseases, bioterrorism agents, sexually transmitted diseases, and noninfectious conditions. About 3,000 local </w:t>
      </w:r>
      <w:r>
        <w:rPr>
          <w:b/>
          <w:color w:val="000000"/>
        </w:rPr>
        <w:t>public health</w:t>
      </w:r>
      <w:r>
        <w:rPr>
          <w:color w:val="000000"/>
        </w:rPr>
        <w:t xml:space="preserve"> departments send disease data to 60 state, territorial, and other </w:t>
      </w:r>
      <w:r>
        <w:rPr>
          <w:b/>
          <w:color w:val="000000"/>
        </w:rPr>
        <w:t>public health</w:t>
      </w:r>
      <w:r>
        <w:rPr>
          <w:color w:val="000000"/>
        </w:rPr>
        <w:t xml:space="preserve"> departments, who then send the data to CDC.</w:t>
      </w:r>
    </w:p>
    <w:p w14:paraId="4956A6C8" w14:textId="77777777" w:rsidR="009E0664" w:rsidRDefault="00000000" w:rsidP="009E0664">
      <w:pPr>
        <w:pStyle w:val="Heading3B"/>
      </w:pPr>
      <w:r>
        <w:t>What story does the data tell?</w:t>
      </w:r>
    </w:p>
    <w:p w14:paraId="0CD28EA3" w14:textId="1C49109D" w:rsidR="00834D81" w:rsidRDefault="00000000">
      <w:pPr>
        <w:rPr>
          <w:color w:val="000000"/>
        </w:rPr>
      </w:pPr>
      <w:r>
        <w:rPr>
          <w:color w:val="000000"/>
        </w:rPr>
        <w:t xml:space="preserve">If you collected the data below during routine disease </w:t>
      </w:r>
      <w:r>
        <w:rPr>
          <w:b/>
          <w:color w:val="000000"/>
        </w:rPr>
        <w:t>surveillance</w:t>
      </w:r>
      <w:r>
        <w:rPr>
          <w:color w:val="000000"/>
        </w:rPr>
        <w:t xml:space="preserve">, what would you do with them? The three graphs below are some examples of data CDC collects. Using the data to make recommendations to health officials and the </w:t>
      </w:r>
      <w:proofErr w:type="gramStart"/>
      <w:r>
        <w:rPr>
          <w:color w:val="000000"/>
        </w:rPr>
        <w:t>general public</w:t>
      </w:r>
      <w:proofErr w:type="gramEnd"/>
      <w:r>
        <w:rPr>
          <w:color w:val="000000"/>
        </w:rPr>
        <w:t xml:space="preserve"> is one of CDC’s most important duties. </w:t>
      </w:r>
    </w:p>
    <w:p w14:paraId="04B6BA24" w14:textId="77777777" w:rsidR="00834D81" w:rsidRDefault="00000000">
      <w:pPr>
        <w:spacing w:before="240"/>
        <w:jc w:val="center"/>
        <w:rPr>
          <w:color w:val="000000"/>
        </w:rPr>
      </w:pPr>
      <w:r>
        <w:rPr>
          <w:noProof/>
          <w:color w:val="000000"/>
        </w:rPr>
        <w:drawing>
          <wp:inline distT="0" distB="0" distL="0" distR="0" wp14:anchorId="1252B5AA" wp14:editId="7C6A09B6">
            <wp:extent cx="6100763" cy="3091326"/>
            <wp:effectExtent l="0" t="0" r="0" b="0"/>
            <wp:docPr id="11" name="image5.png" descr="Vertical bar graph showing the percentage of flu-related illnesses, medical visits, hospitalizations, and deaths by age group, from 2018 to 2019 influenza season."/>
            <wp:cNvGraphicFramePr/>
            <a:graphic xmlns:a="http://schemas.openxmlformats.org/drawingml/2006/main">
              <a:graphicData uri="http://schemas.openxmlformats.org/drawingml/2006/picture">
                <pic:pic xmlns:pic="http://schemas.openxmlformats.org/drawingml/2006/picture">
                  <pic:nvPicPr>
                    <pic:cNvPr id="11" name="image5.png" descr="Vertical bar graph showing the percentage of flu-related illnesses, medical visits, hospitalizations, and deaths by age group, from 2018 to 2019 influenza season."/>
                    <pic:cNvPicPr preferRelativeResize="0"/>
                  </pic:nvPicPr>
                  <pic:blipFill>
                    <a:blip r:embed="rId16"/>
                    <a:srcRect/>
                    <a:stretch>
                      <a:fillRect/>
                    </a:stretch>
                  </pic:blipFill>
                  <pic:spPr>
                    <a:xfrm>
                      <a:off x="0" y="0"/>
                      <a:ext cx="6100763" cy="3091326"/>
                    </a:xfrm>
                    <a:prstGeom prst="rect">
                      <a:avLst/>
                    </a:prstGeom>
                    <a:ln/>
                  </pic:spPr>
                </pic:pic>
              </a:graphicData>
            </a:graphic>
          </wp:inline>
        </w:drawing>
      </w:r>
    </w:p>
    <w:p w14:paraId="710FB005" w14:textId="77777777" w:rsidR="00834D81" w:rsidRDefault="00000000">
      <w:pPr>
        <w:spacing w:after="0" w:line="240" w:lineRule="auto"/>
        <w:ind w:right="180"/>
      </w:pPr>
      <w:r>
        <w:rPr>
          <w:color w:val="000000"/>
        </w:rPr>
        <w:t>Examine the x-axis, y-axis, graph title, units, and color key. What are some things you notice about this graph?</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34D81" w14:paraId="24127E76" w14:textId="77777777" w:rsidTr="00C64C7B">
        <w:tc>
          <w:tcPr>
            <w:tcW w:w="10800" w:type="dxa"/>
            <w:shd w:val="clear" w:color="auto" w:fill="auto"/>
            <w:tcMar>
              <w:top w:w="100" w:type="dxa"/>
              <w:left w:w="100" w:type="dxa"/>
              <w:bottom w:w="100" w:type="dxa"/>
              <w:right w:w="100" w:type="dxa"/>
            </w:tcMar>
          </w:tcPr>
          <w:p w14:paraId="01E0B1D2" w14:textId="77777777" w:rsidR="00834D81" w:rsidRDefault="00834D81">
            <w:pPr>
              <w:widowControl w:val="0"/>
              <w:spacing w:after="0" w:line="240" w:lineRule="auto"/>
              <w:rPr>
                <w:color w:val="0000FF"/>
              </w:rPr>
            </w:pPr>
          </w:p>
        </w:tc>
      </w:tr>
    </w:tbl>
    <w:p w14:paraId="748A3F0C" w14:textId="77777777" w:rsidR="00834D81" w:rsidRDefault="00834D81">
      <w:pPr>
        <w:spacing w:after="0" w:line="240" w:lineRule="auto"/>
      </w:pPr>
    </w:p>
    <w:p w14:paraId="76A19974" w14:textId="77777777" w:rsidR="00834D81" w:rsidRDefault="00000000">
      <w:pPr>
        <w:spacing w:after="0" w:line="240" w:lineRule="auto"/>
        <w:ind w:right="180"/>
      </w:pPr>
      <w:r>
        <w:rPr>
          <w:color w:val="000000"/>
        </w:rPr>
        <w:t>What health recommendations would you make based on the information presented above?</w:t>
      </w: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34D81" w14:paraId="12B0AF45" w14:textId="77777777" w:rsidTr="00C64C7B">
        <w:tc>
          <w:tcPr>
            <w:tcW w:w="10800" w:type="dxa"/>
            <w:shd w:val="clear" w:color="auto" w:fill="auto"/>
            <w:tcMar>
              <w:top w:w="100" w:type="dxa"/>
              <w:left w:w="100" w:type="dxa"/>
              <w:bottom w:w="100" w:type="dxa"/>
              <w:right w:w="100" w:type="dxa"/>
            </w:tcMar>
          </w:tcPr>
          <w:p w14:paraId="3088FF23" w14:textId="77777777" w:rsidR="00834D81" w:rsidRDefault="00834D81">
            <w:pPr>
              <w:widowControl w:val="0"/>
              <w:spacing w:after="0" w:line="240" w:lineRule="auto"/>
              <w:rPr>
                <w:color w:val="0000FF"/>
              </w:rPr>
            </w:pPr>
          </w:p>
        </w:tc>
      </w:tr>
    </w:tbl>
    <w:p w14:paraId="1F409D78" w14:textId="77777777" w:rsidR="00834D81" w:rsidRDefault="00834D81">
      <w:pPr>
        <w:spacing w:after="0" w:line="240" w:lineRule="auto"/>
      </w:pPr>
    </w:p>
    <w:p w14:paraId="0CE5CF4D" w14:textId="77777777" w:rsidR="00834D81" w:rsidRDefault="00000000">
      <w:pPr>
        <w:spacing w:after="0" w:line="240" w:lineRule="auto"/>
        <w:ind w:right="180"/>
      </w:pPr>
      <w:r>
        <w:rPr>
          <w:color w:val="000000"/>
        </w:rPr>
        <w:t>A single graph cannot tell the full story of a disease outbreak. What questions do you have after looking at the data above? What do you want to know more about?</w:t>
      </w: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34D81" w14:paraId="47C9971D" w14:textId="77777777" w:rsidTr="00C64C7B">
        <w:tc>
          <w:tcPr>
            <w:tcW w:w="10800" w:type="dxa"/>
            <w:shd w:val="clear" w:color="auto" w:fill="auto"/>
            <w:tcMar>
              <w:top w:w="100" w:type="dxa"/>
              <w:left w:w="100" w:type="dxa"/>
              <w:bottom w:w="100" w:type="dxa"/>
              <w:right w:w="100" w:type="dxa"/>
            </w:tcMar>
          </w:tcPr>
          <w:p w14:paraId="674E741E" w14:textId="77777777" w:rsidR="00834D81" w:rsidRDefault="00834D81">
            <w:pPr>
              <w:widowControl w:val="0"/>
              <w:spacing w:after="0" w:line="240" w:lineRule="auto"/>
              <w:rPr>
                <w:color w:val="0000FF"/>
              </w:rPr>
            </w:pPr>
          </w:p>
        </w:tc>
      </w:tr>
    </w:tbl>
    <w:p w14:paraId="1BB702D0" w14:textId="77777777" w:rsidR="00834D81" w:rsidRDefault="00834D81">
      <w:pPr>
        <w:spacing w:after="0" w:line="240" w:lineRule="auto"/>
      </w:pPr>
    </w:p>
    <w:p w14:paraId="56F39FC8" w14:textId="77777777" w:rsidR="00834D81" w:rsidRDefault="00000000">
      <w:pPr>
        <w:jc w:val="center"/>
        <w:rPr>
          <w:color w:val="000000"/>
        </w:rPr>
      </w:pPr>
      <w:r>
        <w:rPr>
          <w:noProof/>
          <w:color w:val="000000"/>
        </w:rPr>
        <w:lastRenderedPageBreak/>
        <w:drawing>
          <wp:inline distT="0" distB="0" distL="0" distR="0" wp14:anchorId="221BEF7C" wp14:editId="23A287EA">
            <wp:extent cx="5552367" cy="4033240"/>
            <wp:effectExtent l="0" t="0" r="0" b="0"/>
            <wp:docPr id="10" name="image1.gif" descr="Combined line and area graph showing the pneumonia, influenza, and COVID-19 mortality from the National Center for Health Statistics Mortality Surveillance System (data as of September 23, 2021)."/>
            <wp:cNvGraphicFramePr/>
            <a:graphic xmlns:a="http://schemas.openxmlformats.org/drawingml/2006/main">
              <a:graphicData uri="http://schemas.openxmlformats.org/drawingml/2006/picture">
                <pic:pic xmlns:pic="http://schemas.openxmlformats.org/drawingml/2006/picture">
                  <pic:nvPicPr>
                    <pic:cNvPr id="10" name="image1.gif" descr="Combined line and area graph showing the pneumonia, influenza, and COVID-19 mortality from the National Center for Health Statistics Mortality Surveillance System (data as of September 23, 2021)."/>
                    <pic:cNvPicPr preferRelativeResize="0"/>
                  </pic:nvPicPr>
                  <pic:blipFill>
                    <a:blip r:embed="rId17"/>
                    <a:srcRect b="3146"/>
                    <a:stretch>
                      <a:fillRect/>
                    </a:stretch>
                  </pic:blipFill>
                  <pic:spPr>
                    <a:xfrm>
                      <a:off x="0" y="0"/>
                      <a:ext cx="5552367" cy="403324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56BD053E" wp14:editId="7E0B0569">
                <wp:simplePos x="0" y="0"/>
                <wp:positionH relativeFrom="column">
                  <wp:posOffset>3124200</wp:posOffset>
                </wp:positionH>
                <wp:positionV relativeFrom="paragraph">
                  <wp:posOffset>939800</wp:posOffset>
                </wp:positionV>
                <wp:extent cx="1256434" cy="2396465"/>
                <wp:effectExtent l="0" t="0" r="0" b="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4722546" y="2586530"/>
                          <a:ext cx="1246909" cy="238694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type w14:anchorId="71318F62" id="_x0000_t32" coordsize="21600,21600" o:spt="32" o:oned="t" path="m,l21600,21600e" filled="f">
                <v:path arrowok="t" fillok="f" o:connecttype="none"/>
                <o:lock v:ext="edit" shapetype="t"/>
              </v:shapetype>
              <v:shape id="Straight Arrow Connector 2" o:spid="_x0000_s1026" type="#_x0000_t32" alt="&quot;&quot;" style="position:absolute;margin-left:246pt;margin-top:74pt;width:98.95pt;height:188.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" strokecolor="black [3200]">
                <v:stroke startarrowwidth="narrow" startarrowlength="short" endarrow="block" joinstyle="miter"/>
              </v:shape>
            </w:pict>
          </mc:Fallback>
        </mc:AlternateContent>
      </w:r>
      <w:r>
        <w:rPr>
          <w:noProof/>
        </w:rPr>
        <mc:AlternateContent>
          <mc:Choice Requires="wps">
            <w:drawing>
              <wp:anchor distT="0" distB="0" distL="114300" distR="114300" simplePos="0" relativeHeight="251660288" behindDoc="0" locked="0" layoutInCell="1" hidden="0" allowOverlap="1" wp14:anchorId="1DC000A6" wp14:editId="07DB94FE">
                <wp:simplePos x="0" y="0"/>
                <wp:positionH relativeFrom="column">
                  <wp:posOffset>1422400</wp:posOffset>
                </wp:positionH>
                <wp:positionV relativeFrom="paragraph">
                  <wp:posOffset>774700</wp:posOffset>
                </wp:positionV>
                <wp:extent cx="101022" cy="2806164"/>
                <wp:effectExtent l="0" t="0" r="0" b="0"/>
                <wp:wrapNone/>
                <wp:docPr id="1" name="Connector: Elb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5300252" y="2381681"/>
                          <a:ext cx="91497" cy="2796639"/>
                        </a:xfrm>
                        <a:prstGeom prst="bentConnector3">
                          <a:avLst>
                            <a:gd name="adj1" fmla="val 100950"/>
                          </a:avLst>
                        </a:prstGeom>
                        <a:noFill/>
                        <a:ln w="9525" cap="flat" cmpd="sng">
                          <a:solidFill>
                            <a:schemeClr val="dk1"/>
                          </a:solidFill>
                          <a:prstDash val="solid"/>
                          <a:miter lim="800000"/>
                          <a:headEnd type="none" w="sm" len="sm"/>
                          <a:tailEnd type="triangle" w="med" len="med"/>
                        </a:ln>
                      </wps:spPr>
                      <wps:bodyPr/>
                    </wps:wsp>
                  </a:graphicData>
                </a:graphic>
              </wp:anchor>
            </w:drawing>
          </mc:Choice>
          <mc:Fallback>
            <w:pict>
              <v:shapetype w14:anchorId="19BC659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alt="&quot;&quot;" style="position:absolute;margin-left:112pt;margin-top:61pt;width:7.95pt;height:220.9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" adj="21805" strokecolor="black [3200]">
                <v:stroke startarrowwidth="narrow" startarrowlength="short" endarrow="block"/>
              </v:shape>
            </w:pict>
          </mc:Fallback>
        </mc:AlternateContent>
      </w: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695"/>
        <w:gridCol w:w="8095"/>
      </w:tblGrid>
      <w:tr w:rsidR="00834D81" w14:paraId="184B51E3" w14:textId="77777777" w:rsidTr="00C64C7B">
        <w:trPr>
          <w:trHeight w:val="449"/>
        </w:trPr>
        <w:tc>
          <w:tcPr>
            <w:tcW w:w="10790" w:type="dxa"/>
            <w:gridSpan w:val="2"/>
            <w:tcBorders>
              <w:top w:val="nil"/>
              <w:left w:val="nil"/>
              <w:bottom w:val="nil"/>
              <w:right w:val="nil"/>
            </w:tcBorders>
            <w:vAlign w:val="center"/>
          </w:tcPr>
          <w:p w14:paraId="5B459AAA" w14:textId="77777777" w:rsidR="00834D81" w:rsidRDefault="00000000" w:rsidP="009E0664">
            <w:pPr>
              <w:pStyle w:val="Heading3B"/>
            </w:pPr>
            <w:r>
              <w:t>Analyzing a Graph: What Do These Terms Mean?</w:t>
            </w:r>
          </w:p>
        </w:tc>
      </w:tr>
      <w:tr w:rsidR="00834D81" w14:paraId="440380D8" w14:textId="77777777" w:rsidTr="00C64C7B">
        <w:tc>
          <w:tcPr>
            <w:tcW w:w="2695" w:type="dxa"/>
            <w:tcBorders>
              <w:top w:val="nil"/>
              <w:left w:val="nil"/>
              <w:bottom w:val="single" w:sz="4" w:space="0" w:color="000000"/>
              <w:right w:val="nil"/>
            </w:tcBorders>
            <w:vAlign w:val="center"/>
          </w:tcPr>
          <w:p w14:paraId="1C913B0C" w14:textId="77777777" w:rsidR="00834D81" w:rsidRDefault="00000000" w:rsidP="009E0664">
            <w:pPr>
              <w:pStyle w:val="HeadingRowA"/>
            </w:pPr>
            <w:r>
              <w:rPr>
                <w:color w:val="808080"/>
              </w:rPr>
              <w:t>■</w:t>
            </w:r>
            <w:r>
              <w:t xml:space="preserve"> Number of </w:t>
            </w:r>
            <w:r w:rsidRPr="009E0664">
              <w:t>Influenza</w:t>
            </w:r>
            <w:r>
              <w:t xml:space="preserve"> Coded Deaths</w:t>
            </w:r>
          </w:p>
        </w:tc>
        <w:tc>
          <w:tcPr>
            <w:tcW w:w="8095" w:type="dxa"/>
            <w:tcBorders>
              <w:top w:val="nil"/>
              <w:left w:val="nil"/>
              <w:bottom w:val="single" w:sz="4" w:space="0" w:color="000000"/>
              <w:right w:val="nil"/>
            </w:tcBorders>
          </w:tcPr>
          <w:p w14:paraId="0A92FD13" w14:textId="77777777" w:rsidR="00834D81" w:rsidRDefault="00000000">
            <w:pPr>
              <w:rPr>
                <w:color w:val="000000"/>
                <w:sz w:val="20"/>
                <w:szCs w:val="20"/>
              </w:rPr>
            </w:pPr>
            <w:r>
              <w:rPr>
                <w:color w:val="000000"/>
                <w:sz w:val="20"/>
                <w:szCs w:val="20"/>
              </w:rPr>
              <w:t>Number of deaths that listed influenza as underlying or contributing cause of death (use right axis for numbers)</w:t>
            </w:r>
          </w:p>
        </w:tc>
      </w:tr>
      <w:tr w:rsidR="00834D81" w14:paraId="21813D85" w14:textId="77777777" w:rsidTr="00C64C7B">
        <w:tc>
          <w:tcPr>
            <w:tcW w:w="2695" w:type="dxa"/>
            <w:tcBorders>
              <w:top w:val="single" w:sz="4" w:space="0" w:color="000000"/>
              <w:left w:val="nil"/>
              <w:bottom w:val="single" w:sz="4" w:space="0" w:color="000000"/>
              <w:right w:val="nil"/>
            </w:tcBorders>
          </w:tcPr>
          <w:p w14:paraId="5572A81F" w14:textId="77777777" w:rsidR="00834D81" w:rsidRDefault="00000000" w:rsidP="009E0664">
            <w:pPr>
              <w:pStyle w:val="HeadingRowA"/>
            </w:pPr>
            <w:r>
              <w:rPr>
                <w:color w:val="BFBFBF"/>
              </w:rPr>
              <w:t>■</w:t>
            </w:r>
            <w:r>
              <w:t xml:space="preserve"> Number of COVID-19 Coded Deaths</w:t>
            </w:r>
          </w:p>
        </w:tc>
        <w:tc>
          <w:tcPr>
            <w:tcW w:w="8095" w:type="dxa"/>
            <w:tcBorders>
              <w:top w:val="single" w:sz="4" w:space="0" w:color="000000"/>
              <w:left w:val="nil"/>
              <w:bottom w:val="single" w:sz="4" w:space="0" w:color="000000"/>
              <w:right w:val="nil"/>
            </w:tcBorders>
          </w:tcPr>
          <w:p w14:paraId="2AA89C4F" w14:textId="77777777" w:rsidR="00834D81" w:rsidRDefault="00000000">
            <w:pPr>
              <w:rPr>
                <w:color w:val="000000"/>
                <w:sz w:val="20"/>
                <w:szCs w:val="20"/>
              </w:rPr>
            </w:pPr>
            <w:r>
              <w:rPr>
                <w:color w:val="000000"/>
                <w:sz w:val="20"/>
                <w:szCs w:val="20"/>
              </w:rPr>
              <w:t>Number of deaths that listed COVID-19 as underlying or contributing cause of death (use right axis for numbers)</w:t>
            </w:r>
          </w:p>
        </w:tc>
      </w:tr>
      <w:tr w:rsidR="00834D81" w14:paraId="7654266C" w14:textId="77777777" w:rsidTr="00C64C7B">
        <w:tc>
          <w:tcPr>
            <w:tcW w:w="2695" w:type="dxa"/>
            <w:tcBorders>
              <w:top w:val="single" w:sz="4" w:space="0" w:color="000000"/>
              <w:left w:val="nil"/>
              <w:bottom w:val="single" w:sz="4" w:space="0" w:color="000000"/>
              <w:right w:val="nil"/>
            </w:tcBorders>
          </w:tcPr>
          <w:p w14:paraId="7621E158" w14:textId="77777777" w:rsidR="00834D81" w:rsidRDefault="00000000" w:rsidP="009E0664">
            <w:pPr>
              <w:pStyle w:val="HeadingRowA"/>
            </w:pPr>
            <w:r>
              <w:rPr>
                <w:b/>
              </w:rPr>
              <w:t>—</w:t>
            </w:r>
            <w:r>
              <w:t xml:space="preserve"> % Deaths Due to PIC</w:t>
            </w:r>
          </w:p>
        </w:tc>
        <w:tc>
          <w:tcPr>
            <w:tcW w:w="8095" w:type="dxa"/>
            <w:tcBorders>
              <w:top w:val="single" w:sz="4" w:space="0" w:color="000000"/>
              <w:left w:val="nil"/>
              <w:bottom w:val="single" w:sz="4" w:space="0" w:color="000000"/>
              <w:right w:val="nil"/>
            </w:tcBorders>
          </w:tcPr>
          <w:p w14:paraId="0CCED87F" w14:textId="77777777" w:rsidR="00834D81" w:rsidRDefault="00000000">
            <w:pPr>
              <w:rPr>
                <w:color w:val="000000"/>
                <w:sz w:val="20"/>
                <w:szCs w:val="20"/>
              </w:rPr>
            </w:pPr>
            <w:r>
              <w:rPr>
                <w:color w:val="000000"/>
                <w:sz w:val="20"/>
                <w:szCs w:val="20"/>
              </w:rPr>
              <w:t>Percentage of all deaths that listed PIC (pneumonia, influenza, or COVID-19) as underlying or contributing cause of death (use left axis for numbers)</w:t>
            </w:r>
          </w:p>
        </w:tc>
      </w:tr>
      <w:tr w:rsidR="00834D81" w14:paraId="63EF5FB6" w14:textId="77777777" w:rsidTr="00C64C7B">
        <w:trPr>
          <w:trHeight w:val="549"/>
        </w:trPr>
        <w:tc>
          <w:tcPr>
            <w:tcW w:w="2695" w:type="dxa"/>
            <w:tcBorders>
              <w:top w:val="single" w:sz="4" w:space="0" w:color="000000"/>
              <w:left w:val="nil"/>
              <w:bottom w:val="single" w:sz="4" w:space="0" w:color="000000"/>
              <w:right w:val="nil"/>
            </w:tcBorders>
          </w:tcPr>
          <w:p w14:paraId="1552F679" w14:textId="77777777" w:rsidR="00834D81" w:rsidRDefault="00000000" w:rsidP="009E0664">
            <w:pPr>
              <w:pStyle w:val="HeadingRowA"/>
            </w:pPr>
            <w:r>
              <w:rPr>
                <w:b/>
              </w:rPr>
              <w:t xml:space="preserve">— </w:t>
            </w:r>
            <w:r>
              <w:t>Baseline</w:t>
            </w:r>
          </w:p>
          <w:p w14:paraId="2AC62F8A" w14:textId="77777777" w:rsidR="00834D81" w:rsidRDefault="00000000">
            <w:pPr>
              <w:ind w:left="245" w:hanging="245"/>
              <w:rPr>
                <w:color w:val="000000"/>
              </w:rPr>
            </w:pPr>
            <w:r>
              <w:rPr>
                <w:b/>
                <w:color w:val="000000"/>
              </w:rPr>
              <w:t xml:space="preserve">— </w:t>
            </w:r>
            <w:r>
              <w:rPr>
                <w:color w:val="000000"/>
              </w:rPr>
              <w:t>Threshold</w:t>
            </w:r>
          </w:p>
        </w:tc>
        <w:tc>
          <w:tcPr>
            <w:tcW w:w="8095" w:type="dxa"/>
            <w:tcBorders>
              <w:top w:val="single" w:sz="4" w:space="0" w:color="000000"/>
              <w:left w:val="nil"/>
              <w:bottom w:val="single" w:sz="4" w:space="0" w:color="000000"/>
              <w:right w:val="nil"/>
            </w:tcBorders>
          </w:tcPr>
          <w:p w14:paraId="101A81B9" w14:textId="77777777" w:rsidR="00834D81" w:rsidRDefault="00000000">
            <w:pPr>
              <w:rPr>
                <w:color w:val="000000"/>
                <w:sz w:val="20"/>
                <w:szCs w:val="20"/>
              </w:rPr>
            </w:pPr>
            <w:r>
              <w:rPr>
                <w:color w:val="000000"/>
                <w:sz w:val="20"/>
                <w:szCs w:val="20"/>
              </w:rPr>
              <w:t xml:space="preserve">Baseline number is calculated using statistics from previous flu seasons; an increase of 1.645 standard deviations above the seasonal baseline is considered the </w:t>
            </w:r>
            <w:r>
              <w:rPr>
                <w:b/>
                <w:color w:val="000000"/>
                <w:sz w:val="20"/>
                <w:szCs w:val="20"/>
              </w:rPr>
              <w:t>epidemic</w:t>
            </w:r>
            <w:r>
              <w:rPr>
                <w:color w:val="000000"/>
                <w:sz w:val="20"/>
                <w:szCs w:val="20"/>
              </w:rPr>
              <w:t xml:space="preserve"> threshold, indicating viral spread that is far above expected values</w:t>
            </w:r>
          </w:p>
        </w:tc>
      </w:tr>
      <w:tr w:rsidR="00834D81" w14:paraId="744B7FB4" w14:textId="77777777" w:rsidTr="00C64C7B">
        <w:trPr>
          <w:trHeight w:val="549"/>
        </w:trPr>
        <w:tc>
          <w:tcPr>
            <w:tcW w:w="2695" w:type="dxa"/>
            <w:tcBorders>
              <w:top w:val="single" w:sz="4" w:space="0" w:color="000000"/>
              <w:left w:val="nil"/>
              <w:bottom w:val="nil"/>
              <w:right w:val="nil"/>
            </w:tcBorders>
          </w:tcPr>
          <w:p w14:paraId="7137AA39" w14:textId="77777777" w:rsidR="00834D81" w:rsidRDefault="00000000" w:rsidP="009E0664">
            <w:pPr>
              <w:pStyle w:val="HeadingRowA"/>
            </w:pPr>
            <w:r>
              <w:rPr>
                <w:i/>
              </w:rPr>
              <w:t>MMWR</w:t>
            </w:r>
            <w:r>
              <w:t xml:space="preserve"> Week</w:t>
            </w:r>
          </w:p>
        </w:tc>
        <w:tc>
          <w:tcPr>
            <w:tcW w:w="8095" w:type="dxa"/>
            <w:tcBorders>
              <w:top w:val="single" w:sz="4" w:space="0" w:color="000000"/>
              <w:left w:val="nil"/>
              <w:bottom w:val="nil"/>
              <w:right w:val="nil"/>
            </w:tcBorders>
          </w:tcPr>
          <w:p w14:paraId="7F8A3621" w14:textId="77777777" w:rsidR="00834D81" w:rsidRDefault="00000000">
            <w:pPr>
              <w:rPr>
                <w:color w:val="000000"/>
                <w:sz w:val="20"/>
                <w:szCs w:val="20"/>
              </w:rPr>
            </w:pPr>
            <w:r>
              <w:rPr>
                <w:color w:val="000000"/>
                <w:sz w:val="20"/>
                <w:szCs w:val="20"/>
              </w:rPr>
              <w:t xml:space="preserve">Weeks of the year are numbered 1-53 based on </w:t>
            </w:r>
            <w:r>
              <w:rPr>
                <w:i/>
                <w:color w:val="000000"/>
                <w:sz w:val="20"/>
                <w:szCs w:val="20"/>
              </w:rPr>
              <w:t>MMWR</w:t>
            </w:r>
            <w:r>
              <w:rPr>
                <w:color w:val="000000"/>
                <w:sz w:val="20"/>
                <w:szCs w:val="20"/>
              </w:rPr>
              <w:t xml:space="preserve"> number; ensures consistent and timely reporting of cases by local and state health departments</w:t>
            </w:r>
          </w:p>
        </w:tc>
      </w:tr>
    </w:tbl>
    <w:p w14:paraId="0F6F1601" w14:textId="77777777" w:rsidR="00834D81" w:rsidRDefault="00000000">
      <w:pPr>
        <w:spacing w:after="0" w:line="240" w:lineRule="auto"/>
        <w:rPr>
          <w:color w:val="000000"/>
          <w:highlight w:val="yellow"/>
        </w:rPr>
      </w:pPr>
      <w:r>
        <w:rPr>
          <w:color w:val="000000"/>
        </w:rPr>
        <w:br/>
      </w:r>
      <w:r>
        <w:rPr>
          <w:color w:val="000000"/>
          <w:highlight w:val="yellow"/>
        </w:rPr>
        <w:t xml:space="preserve">Flu season is reported from </w:t>
      </w:r>
      <w:r>
        <w:rPr>
          <w:i/>
          <w:color w:val="000000"/>
          <w:highlight w:val="yellow"/>
        </w:rPr>
        <w:t>MMWR</w:t>
      </w:r>
      <w:r>
        <w:rPr>
          <w:color w:val="000000"/>
          <w:highlight w:val="yellow"/>
        </w:rPr>
        <w:t xml:space="preserve"> week 40 of one year to week 39 of the next (</w:t>
      </w:r>
      <w:r>
        <w:rPr>
          <w:highlight w:val="yellow"/>
        </w:rPr>
        <w:t>labeled</w:t>
      </w:r>
      <w:r>
        <w:rPr>
          <w:color w:val="000000"/>
          <w:highlight w:val="yellow"/>
        </w:rPr>
        <w:t xml:space="preserve"> on the x-axis). You can make this easier to visualize by drawing a vertical line at each 40 on the x-axis to separate the seasons from each other. </w:t>
      </w:r>
    </w:p>
    <w:p w14:paraId="33ABD059" w14:textId="77777777" w:rsidR="00834D81" w:rsidRDefault="00834D81">
      <w:pPr>
        <w:spacing w:after="0" w:line="240" w:lineRule="auto"/>
      </w:pPr>
    </w:p>
    <w:p w14:paraId="6164B1B5" w14:textId="77777777" w:rsidR="00834D81" w:rsidRDefault="00000000">
      <w:pPr>
        <w:spacing w:after="0" w:line="240" w:lineRule="auto"/>
      </w:pPr>
      <w:r>
        <w:rPr>
          <w:color w:val="000000"/>
        </w:rPr>
        <w:t xml:space="preserve">How would you describe each of these flu seasons based on the information in the graph above? </w:t>
      </w: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00"/>
        <w:gridCol w:w="9600"/>
      </w:tblGrid>
      <w:tr w:rsidR="00834D81" w14:paraId="6B02E553" w14:textId="77777777" w:rsidTr="00C64C7B">
        <w:trPr>
          <w:trHeight w:val="314"/>
        </w:trPr>
        <w:tc>
          <w:tcPr>
            <w:tcW w:w="1200" w:type="dxa"/>
            <w:tcBorders>
              <w:top w:val="single" w:sz="8" w:space="0" w:color="FFFFFF"/>
              <w:left w:val="single" w:sz="8" w:space="0" w:color="FFFFFF"/>
              <w:bottom w:val="single" w:sz="8" w:space="0" w:color="FFFFFF"/>
            </w:tcBorders>
            <w:shd w:val="clear" w:color="auto" w:fill="auto"/>
            <w:tcMar>
              <w:top w:w="0" w:type="dxa"/>
              <w:left w:w="0" w:type="dxa"/>
              <w:bottom w:w="0" w:type="dxa"/>
              <w:right w:w="0" w:type="dxa"/>
            </w:tcMar>
          </w:tcPr>
          <w:p w14:paraId="6F02629D" w14:textId="77777777" w:rsidR="00834D81" w:rsidRDefault="00000000" w:rsidP="009E0664">
            <w:pPr>
              <w:pStyle w:val="HeadingRowB"/>
            </w:pPr>
            <w:r>
              <w:t>2016-17</w:t>
            </w:r>
          </w:p>
        </w:tc>
        <w:tc>
          <w:tcPr>
            <w:tcW w:w="9600" w:type="dxa"/>
            <w:shd w:val="clear" w:color="auto" w:fill="auto"/>
            <w:tcMar>
              <w:top w:w="0" w:type="dxa"/>
              <w:left w:w="0" w:type="dxa"/>
              <w:bottom w:w="0" w:type="dxa"/>
              <w:right w:w="0" w:type="dxa"/>
            </w:tcMar>
          </w:tcPr>
          <w:p w14:paraId="498E1686" w14:textId="77777777" w:rsidR="00834D81" w:rsidRDefault="00834D81">
            <w:pPr>
              <w:widowControl w:val="0"/>
              <w:spacing w:after="0" w:line="240" w:lineRule="auto"/>
              <w:ind w:left="180" w:right="150"/>
              <w:rPr>
                <w:color w:val="0000FF"/>
              </w:rPr>
            </w:pPr>
          </w:p>
        </w:tc>
      </w:tr>
      <w:tr w:rsidR="00834D81" w14:paraId="270A6E7A" w14:textId="77777777" w:rsidTr="00C64C7B">
        <w:trPr>
          <w:trHeight w:val="239"/>
        </w:trPr>
        <w:tc>
          <w:tcPr>
            <w:tcW w:w="1200" w:type="dxa"/>
            <w:tcBorders>
              <w:top w:val="single" w:sz="8" w:space="0" w:color="FFFFFF"/>
              <w:left w:val="single" w:sz="8" w:space="0" w:color="FFFFFF"/>
              <w:bottom w:val="single" w:sz="8" w:space="0" w:color="FFFFFF"/>
            </w:tcBorders>
            <w:shd w:val="clear" w:color="auto" w:fill="auto"/>
            <w:tcMar>
              <w:top w:w="0" w:type="dxa"/>
              <w:left w:w="0" w:type="dxa"/>
              <w:bottom w:w="0" w:type="dxa"/>
              <w:right w:w="0" w:type="dxa"/>
            </w:tcMar>
          </w:tcPr>
          <w:p w14:paraId="69248867" w14:textId="77777777" w:rsidR="00834D81" w:rsidRDefault="00000000" w:rsidP="009E0664">
            <w:pPr>
              <w:pStyle w:val="HeadingRowB"/>
            </w:pPr>
            <w:r>
              <w:t>2017-18</w:t>
            </w:r>
          </w:p>
        </w:tc>
        <w:tc>
          <w:tcPr>
            <w:tcW w:w="9600" w:type="dxa"/>
            <w:shd w:val="clear" w:color="auto" w:fill="auto"/>
            <w:tcMar>
              <w:top w:w="0" w:type="dxa"/>
              <w:left w:w="0" w:type="dxa"/>
              <w:bottom w:w="0" w:type="dxa"/>
              <w:right w:w="0" w:type="dxa"/>
            </w:tcMar>
          </w:tcPr>
          <w:p w14:paraId="3991BCF2" w14:textId="77777777" w:rsidR="00834D81" w:rsidRDefault="00834D81">
            <w:pPr>
              <w:widowControl w:val="0"/>
              <w:spacing w:after="0" w:line="240" w:lineRule="auto"/>
              <w:ind w:left="180" w:right="150"/>
              <w:rPr>
                <w:color w:val="0000FF"/>
              </w:rPr>
            </w:pPr>
          </w:p>
        </w:tc>
      </w:tr>
      <w:tr w:rsidR="00834D81" w14:paraId="41DAD125" w14:textId="77777777" w:rsidTr="00C64C7B">
        <w:tc>
          <w:tcPr>
            <w:tcW w:w="1200" w:type="dxa"/>
            <w:tcBorders>
              <w:top w:val="single" w:sz="8" w:space="0" w:color="FFFFFF"/>
              <w:left w:val="single" w:sz="8" w:space="0" w:color="FFFFFF"/>
              <w:bottom w:val="single" w:sz="8" w:space="0" w:color="FFFFFF"/>
            </w:tcBorders>
            <w:shd w:val="clear" w:color="auto" w:fill="auto"/>
            <w:tcMar>
              <w:top w:w="0" w:type="dxa"/>
              <w:left w:w="0" w:type="dxa"/>
              <w:bottom w:w="0" w:type="dxa"/>
              <w:right w:w="0" w:type="dxa"/>
            </w:tcMar>
          </w:tcPr>
          <w:p w14:paraId="563CFAA3" w14:textId="77777777" w:rsidR="00834D81" w:rsidRDefault="00000000" w:rsidP="009E0664">
            <w:pPr>
              <w:pStyle w:val="HeadingRowB"/>
            </w:pPr>
            <w:r>
              <w:t>2018-19</w:t>
            </w:r>
          </w:p>
        </w:tc>
        <w:tc>
          <w:tcPr>
            <w:tcW w:w="9600" w:type="dxa"/>
            <w:shd w:val="clear" w:color="auto" w:fill="auto"/>
            <w:tcMar>
              <w:top w:w="0" w:type="dxa"/>
              <w:left w:w="0" w:type="dxa"/>
              <w:bottom w:w="0" w:type="dxa"/>
              <w:right w:w="0" w:type="dxa"/>
            </w:tcMar>
          </w:tcPr>
          <w:p w14:paraId="7C682184" w14:textId="77777777" w:rsidR="00834D81" w:rsidRDefault="00834D81">
            <w:pPr>
              <w:widowControl w:val="0"/>
              <w:spacing w:after="0" w:line="240" w:lineRule="auto"/>
              <w:ind w:left="180" w:right="150"/>
              <w:rPr>
                <w:color w:val="0000FF"/>
              </w:rPr>
            </w:pPr>
          </w:p>
        </w:tc>
      </w:tr>
      <w:tr w:rsidR="00834D81" w14:paraId="676ADFB7" w14:textId="77777777" w:rsidTr="00C64C7B">
        <w:tc>
          <w:tcPr>
            <w:tcW w:w="1200" w:type="dxa"/>
            <w:tcBorders>
              <w:top w:val="single" w:sz="8" w:space="0" w:color="FFFFFF"/>
              <w:left w:val="single" w:sz="8" w:space="0" w:color="FFFFFF"/>
              <w:bottom w:val="single" w:sz="8" w:space="0" w:color="FFFFFF"/>
            </w:tcBorders>
            <w:shd w:val="clear" w:color="auto" w:fill="auto"/>
            <w:tcMar>
              <w:top w:w="0" w:type="dxa"/>
              <w:left w:w="0" w:type="dxa"/>
              <w:bottom w:w="0" w:type="dxa"/>
              <w:right w:w="0" w:type="dxa"/>
            </w:tcMar>
          </w:tcPr>
          <w:p w14:paraId="02964C97" w14:textId="77777777" w:rsidR="00834D81" w:rsidRDefault="00000000" w:rsidP="009E0664">
            <w:pPr>
              <w:pStyle w:val="HeadingRowB"/>
            </w:pPr>
            <w:r>
              <w:t>2019-20</w:t>
            </w:r>
          </w:p>
        </w:tc>
        <w:tc>
          <w:tcPr>
            <w:tcW w:w="9600" w:type="dxa"/>
            <w:shd w:val="clear" w:color="auto" w:fill="auto"/>
            <w:tcMar>
              <w:top w:w="0" w:type="dxa"/>
              <w:left w:w="0" w:type="dxa"/>
              <w:bottom w:w="0" w:type="dxa"/>
              <w:right w:w="0" w:type="dxa"/>
            </w:tcMar>
          </w:tcPr>
          <w:p w14:paraId="5B04EFA8" w14:textId="77777777" w:rsidR="00834D81" w:rsidRDefault="00834D81">
            <w:pPr>
              <w:widowControl w:val="0"/>
              <w:spacing w:after="0" w:line="240" w:lineRule="auto"/>
              <w:ind w:left="180" w:right="150"/>
              <w:rPr>
                <w:color w:val="0000FF"/>
              </w:rPr>
            </w:pPr>
          </w:p>
        </w:tc>
      </w:tr>
      <w:tr w:rsidR="00834D81" w14:paraId="1BF82135" w14:textId="77777777" w:rsidTr="00C64C7B">
        <w:tc>
          <w:tcPr>
            <w:tcW w:w="1200" w:type="dxa"/>
            <w:tcBorders>
              <w:top w:val="single" w:sz="8" w:space="0" w:color="FFFFFF"/>
              <w:left w:val="single" w:sz="8" w:space="0" w:color="FFFFFF"/>
              <w:bottom w:val="single" w:sz="8" w:space="0" w:color="FFFFFF"/>
            </w:tcBorders>
            <w:shd w:val="clear" w:color="auto" w:fill="auto"/>
            <w:tcMar>
              <w:top w:w="0" w:type="dxa"/>
              <w:left w:w="0" w:type="dxa"/>
              <w:bottom w:w="0" w:type="dxa"/>
              <w:right w:w="0" w:type="dxa"/>
            </w:tcMar>
          </w:tcPr>
          <w:p w14:paraId="0A155E9A" w14:textId="77777777" w:rsidR="00834D81" w:rsidRDefault="00000000" w:rsidP="009E0664">
            <w:pPr>
              <w:pStyle w:val="HeadingRowB"/>
            </w:pPr>
            <w:r>
              <w:t>2020-21</w:t>
            </w:r>
          </w:p>
        </w:tc>
        <w:tc>
          <w:tcPr>
            <w:tcW w:w="9600" w:type="dxa"/>
            <w:shd w:val="clear" w:color="auto" w:fill="auto"/>
            <w:tcMar>
              <w:top w:w="0" w:type="dxa"/>
              <w:left w:w="0" w:type="dxa"/>
              <w:bottom w:w="0" w:type="dxa"/>
              <w:right w:w="0" w:type="dxa"/>
            </w:tcMar>
          </w:tcPr>
          <w:p w14:paraId="70DAFBBB" w14:textId="77777777" w:rsidR="00834D81" w:rsidRDefault="00834D81">
            <w:pPr>
              <w:widowControl w:val="0"/>
              <w:spacing w:after="0" w:line="240" w:lineRule="auto"/>
              <w:ind w:left="180" w:right="150"/>
              <w:rPr>
                <w:color w:val="0000FF"/>
              </w:rPr>
            </w:pPr>
          </w:p>
        </w:tc>
      </w:tr>
    </w:tbl>
    <w:p w14:paraId="191EB3DD" w14:textId="77777777" w:rsidR="00834D81" w:rsidRDefault="00834D81">
      <w:pPr>
        <w:spacing w:after="0" w:line="240" w:lineRule="auto"/>
      </w:pPr>
    </w:p>
    <w:p w14:paraId="49E6F54F" w14:textId="77777777" w:rsidR="00834D81" w:rsidRDefault="00000000">
      <w:pPr>
        <w:tabs>
          <w:tab w:val="left" w:pos="1260"/>
        </w:tabs>
        <w:spacing w:after="0" w:line="240" w:lineRule="auto"/>
        <w:ind w:right="180"/>
        <w:rPr>
          <w:color w:val="000000"/>
        </w:rPr>
      </w:pPr>
      <w:r>
        <w:rPr>
          <w:color w:val="000000"/>
        </w:rPr>
        <w:t xml:space="preserve">You often hear people dismiss COVID-19’s severity by describing it as “just a flu.” Although both illnesses affect the lungs and share some common symptoms, the two illnesses are unrelated. The </w:t>
      </w:r>
      <w:r>
        <w:rPr>
          <w:color w:val="000000"/>
        </w:rPr>
        <w:lastRenderedPageBreak/>
        <w:t xml:space="preserve">influenza </w:t>
      </w:r>
      <w:r>
        <w:rPr>
          <w:b/>
          <w:color w:val="000000"/>
        </w:rPr>
        <w:t>virus</w:t>
      </w:r>
      <w:r>
        <w:rPr>
          <w:color w:val="000000"/>
        </w:rPr>
        <w:t xml:space="preserve"> causes the flu while the SARS-CoV-2 </w:t>
      </w:r>
      <w:r>
        <w:rPr>
          <w:b/>
          <w:color w:val="000000"/>
        </w:rPr>
        <w:t>virus</w:t>
      </w:r>
      <w:r>
        <w:rPr>
          <w:color w:val="000000"/>
        </w:rPr>
        <w:t xml:space="preserve"> causes COVID-19. Let’s ignore the differences and just compare the numbers. </w:t>
      </w:r>
    </w:p>
    <w:p w14:paraId="3C5DB13D" w14:textId="77777777" w:rsidR="00834D81" w:rsidRDefault="00834D81">
      <w:pPr>
        <w:tabs>
          <w:tab w:val="left" w:pos="1260"/>
        </w:tabs>
        <w:spacing w:after="0" w:line="240" w:lineRule="auto"/>
        <w:ind w:right="180"/>
      </w:pPr>
    </w:p>
    <w:p w14:paraId="71654D52" w14:textId="77777777" w:rsidR="00834D81" w:rsidRDefault="00000000">
      <w:pPr>
        <w:tabs>
          <w:tab w:val="left" w:pos="1260"/>
        </w:tabs>
        <w:spacing w:after="0" w:line="240" w:lineRule="auto"/>
        <w:ind w:right="180"/>
      </w:pPr>
      <w:r>
        <w:rPr>
          <w:color w:val="000000"/>
        </w:rPr>
        <w:t>Looking at the data from 2016-2021, how do the numbers of deaths from influenza compare to the deaths from COVID-19?</w:t>
      </w: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34D81" w14:paraId="7642428E" w14:textId="77777777" w:rsidTr="00C64C7B">
        <w:tc>
          <w:tcPr>
            <w:tcW w:w="10800" w:type="dxa"/>
            <w:shd w:val="clear" w:color="auto" w:fill="auto"/>
            <w:tcMar>
              <w:top w:w="100" w:type="dxa"/>
              <w:left w:w="100" w:type="dxa"/>
              <w:bottom w:w="100" w:type="dxa"/>
              <w:right w:w="100" w:type="dxa"/>
            </w:tcMar>
          </w:tcPr>
          <w:p w14:paraId="56542CA9" w14:textId="77777777" w:rsidR="00834D81" w:rsidRDefault="00834D81">
            <w:pPr>
              <w:widowControl w:val="0"/>
              <w:spacing w:after="0" w:line="240" w:lineRule="auto"/>
              <w:rPr>
                <w:color w:val="0000FF"/>
              </w:rPr>
            </w:pPr>
          </w:p>
        </w:tc>
      </w:tr>
    </w:tbl>
    <w:p w14:paraId="670048C1" w14:textId="77777777" w:rsidR="00834D81" w:rsidRDefault="00834D81">
      <w:pPr>
        <w:tabs>
          <w:tab w:val="left" w:pos="1260"/>
        </w:tabs>
        <w:spacing w:after="0" w:line="240" w:lineRule="auto"/>
        <w:ind w:right="180"/>
      </w:pPr>
    </w:p>
    <w:p w14:paraId="10F40808" w14:textId="77777777" w:rsidR="00834D81" w:rsidRDefault="00000000">
      <w:pPr>
        <w:tabs>
          <w:tab w:val="left" w:pos="1260"/>
        </w:tabs>
        <w:spacing w:after="0" w:line="240" w:lineRule="auto"/>
        <w:ind w:right="180"/>
      </w:pPr>
      <w:r>
        <w:rPr>
          <w:color w:val="000000"/>
        </w:rPr>
        <w:t>Based on what you know about flu, why should people take it seriously?</w:t>
      </w: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34D81" w14:paraId="70CB7766" w14:textId="77777777" w:rsidTr="00C64C7B">
        <w:tc>
          <w:tcPr>
            <w:tcW w:w="10800" w:type="dxa"/>
            <w:shd w:val="clear" w:color="auto" w:fill="auto"/>
            <w:tcMar>
              <w:top w:w="100" w:type="dxa"/>
              <w:left w:w="100" w:type="dxa"/>
              <w:bottom w:w="100" w:type="dxa"/>
              <w:right w:w="100" w:type="dxa"/>
            </w:tcMar>
          </w:tcPr>
          <w:p w14:paraId="7CE4CE4E" w14:textId="77777777" w:rsidR="00834D81" w:rsidRDefault="00834D81">
            <w:pPr>
              <w:widowControl w:val="0"/>
              <w:spacing w:after="0" w:line="240" w:lineRule="auto"/>
              <w:rPr>
                <w:color w:val="0000FF"/>
              </w:rPr>
            </w:pPr>
          </w:p>
        </w:tc>
      </w:tr>
    </w:tbl>
    <w:p w14:paraId="48B08801" w14:textId="77777777" w:rsidR="00834D81" w:rsidRDefault="00834D81">
      <w:pPr>
        <w:spacing w:after="0" w:line="240" w:lineRule="auto"/>
      </w:pPr>
    </w:p>
    <w:p w14:paraId="375E6342" w14:textId="77777777" w:rsidR="00834D81" w:rsidRDefault="00000000">
      <w:pPr>
        <w:tabs>
          <w:tab w:val="left" w:pos="1260"/>
        </w:tabs>
        <w:ind w:right="180"/>
      </w:pPr>
      <w:r>
        <w:rPr>
          <w:color w:val="000000"/>
        </w:rPr>
        <w:t xml:space="preserve">The graph </w:t>
      </w:r>
      <w:r>
        <w:t>below</w:t>
      </w:r>
      <w:r>
        <w:rPr>
          <w:color w:val="000000"/>
        </w:rPr>
        <w:t xml:space="preserve"> shows the 10 leading causes of death in 2019, which account for 73.4% of all deaths. What does this tell you about the flu? Is this surprising to you? Explain your answer. </w:t>
      </w: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725"/>
        <w:gridCol w:w="3075"/>
      </w:tblGrid>
      <w:tr w:rsidR="00834D81" w14:paraId="259D373C" w14:textId="77777777" w:rsidTr="00C64C7B">
        <w:tc>
          <w:tcPr>
            <w:tcW w:w="772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B12AD19" w14:textId="77777777" w:rsidR="00834D81" w:rsidRDefault="00000000">
            <w:pPr>
              <w:widowControl w:val="0"/>
              <w:spacing w:after="0" w:line="240" w:lineRule="auto"/>
              <w:rPr>
                <w:color w:val="0000FF"/>
              </w:rPr>
            </w:pPr>
            <w:r>
              <w:rPr>
                <w:noProof/>
              </w:rPr>
              <w:drawing>
                <wp:inline distT="0" distB="0" distL="114300" distR="114300" wp14:anchorId="2A2C1142" wp14:editId="47E08B4A">
                  <wp:extent cx="4728586" cy="3518158"/>
                  <wp:effectExtent l="0" t="0" r="0" b="0"/>
                  <wp:docPr id="5" name="image6.png" descr="Horizontal bar graph showing the age-adjusted death rates for the 10 leading causes of death in 2018 and 2019 in the United States."/>
                  <wp:cNvGraphicFramePr/>
                  <a:graphic xmlns:a="http://schemas.openxmlformats.org/drawingml/2006/main">
                    <a:graphicData uri="http://schemas.openxmlformats.org/drawingml/2006/picture">
                      <pic:pic xmlns:pic="http://schemas.openxmlformats.org/drawingml/2006/picture">
                        <pic:nvPicPr>
                          <pic:cNvPr id="5" name="image6.png" descr="Horizontal bar graph showing the age-adjusted death rates for the 10 leading causes of death in 2018 and 2019 in the United States."/>
                          <pic:cNvPicPr preferRelativeResize="0"/>
                        </pic:nvPicPr>
                        <pic:blipFill>
                          <a:blip r:embed="rId18"/>
                          <a:srcRect l="-2042" t="-2359" r="-2205" b="-890"/>
                          <a:stretch>
                            <a:fillRect/>
                          </a:stretch>
                        </pic:blipFill>
                        <pic:spPr>
                          <a:xfrm>
                            <a:off x="0" y="0"/>
                            <a:ext cx="4728586" cy="3518158"/>
                          </a:xfrm>
                          <a:prstGeom prst="rect">
                            <a:avLst/>
                          </a:prstGeom>
                          <a:ln/>
                        </pic:spPr>
                      </pic:pic>
                    </a:graphicData>
                  </a:graphic>
                </wp:inline>
              </w:drawing>
            </w:r>
          </w:p>
        </w:tc>
        <w:tc>
          <w:tcPr>
            <w:tcW w:w="3075" w:type="dxa"/>
            <w:shd w:val="clear" w:color="auto" w:fill="auto"/>
            <w:tcMar>
              <w:top w:w="100" w:type="dxa"/>
              <w:left w:w="100" w:type="dxa"/>
              <w:bottom w:w="100" w:type="dxa"/>
              <w:right w:w="100" w:type="dxa"/>
            </w:tcMar>
          </w:tcPr>
          <w:p w14:paraId="568774EB" w14:textId="77777777" w:rsidR="00834D81" w:rsidRDefault="00834D81">
            <w:pPr>
              <w:widowControl w:val="0"/>
              <w:spacing w:after="0" w:line="240" w:lineRule="auto"/>
              <w:rPr>
                <w:color w:val="0000FF"/>
              </w:rPr>
            </w:pPr>
          </w:p>
        </w:tc>
      </w:tr>
    </w:tbl>
    <w:p w14:paraId="1B5CC6CD" w14:textId="77777777" w:rsidR="00834D81" w:rsidRDefault="00000000">
      <w:pPr>
        <w:spacing w:after="0" w:line="240" w:lineRule="auto"/>
      </w:pPr>
      <w:r>
        <w:br w:type="page"/>
      </w:r>
    </w:p>
    <w:p w14:paraId="3520776A" w14:textId="77777777" w:rsidR="004942D5" w:rsidRDefault="00000000" w:rsidP="00887BFB">
      <w:pPr>
        <w:pStyle w:val="Heading2B"/>
      </w:pPr>
      <w:r>
        <w:lastRenderedPageBreak/>
        <w:t>Reflections</w:t>
      </w:r>
    </w:p>
    <w:p w14:paraId="51435D52" w14:textId="3991F5A0" w:rsidR="00834D81" w:rsidRDefault="00000000">
      <w:pPr>
        <w:spacing w:before="120" w:line="256" w:lineRule="auto"/>
        <w:ind w:right="220"/>
        <w:rPr>
          <w:b/>
        </w:rPr>
      </w:pPr>
      <w:r>
        <w:rPr>
          <w:b/>
        </w:rPr>
        <w:t>Now that you have completed this investigation, think about what you learned from your research. Answer the questions below.</w:t>
      </w:r>
    </w:p>
    <w:p w14:paraId="205FEB22" w14:textId="77777777" w:rsidR="00834D81" w:rsidRDefault="00000000">
      <w:pPr>
        <w:numPr>
          <w:ilvl w:val="0"/>
          <w:numId w:val="5"/>
        </w:numPr>
        <w:spacing w:after="0" w:line="240" w:lineRule="auto"/>
        <w:ind w:left="360" w:right="220"/>
      </w:pPr>
      <w:r>
        <w:t>Who is most at risk for hospitalization or death from influenza? What are some ways they can they protect themselves from getting the flu?</w:t>
      </w:r>
    </w:p>
    <w:tbl>
      <w:tblPr>
        <w:tblStyle w:val="af1"/>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34D81" w14:paraId="2676EE79" w14:textId="77777777" w:rsidTr="00C64C7B">
        <w:tc>
          <w:tcPr>
            <w:tcW w:w="10440" w:type="dxa"/>
            <w:shd w:val="clear" w:color="auto" w:fill="auto"/>
            <w:tcMar>
              <w:top w:w="100" w:type="dxa"/>
              <w:left w:w="100" w:type="dxa"/>
              <w:bottom w:w="100" w:type="dxa"/>
              <w:right w:w="100" w:type="dxa"/>
            </w:tcMar>
          </w:tcPr>
          <w:p w14:paraId="1ACC30C0" w14:textId="77777777" w:rsidR="00834D81" w:rsidRDefault="00834D81">
            <w:pPr>
              <w:widowControl w:val="0"/>
              <w:spacing w:after="0" w:line="240" w:lineRule="auto"/>
              <w:rPr>
                <w:color w:val="0000FF"/>
              </w:rPr>
            </w:pPr>
          </w:p>
        </w:tc>
      </w:tr>
    </w:tbl>
    <w:p w14:paraId="3BA75EB1" w14:textId="77777777" w:rsidR="00834D81" w:rsidRDefault="00834D81">
      <w:pPr>
        <w:spacing w:after="0" w:line="240" w:lineRule="auto"/>
      </w:pPr>
    </w:p>
    <w:p w14:paraId="1EE871C3" w14:textId="77777777" w:rsidR="00834D81" w:rsidRDefault="00000000">
      <w:pPr>
        <w:numPr>
          <w:ilvl w:val="0"/>
          <w:numId w:val="5"/>
        </w:numPr>
        <w:spacing w:after="0" w:line="240" w:lineRule="auto"/>
        <w:ind w:left="360" w:right="220"/>
      </w:pPr>
      <w:r>
        <w:t xml:space="preserve">What are some similarities and differences between H3N2 and H2N2 </w:t>
      </w:r>
      <w:r>
        <w:rPr>
          <w:b/>
        </w:rPr>
        <w:t>viruses</w:t>
      </w:r>
      <w:r>
        <w:t>?</w:t>
      </w:r>
    </w:p>
    <w:tbl>
      <w:tblPr>
        <w:tblStyle w:val="af2"/>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34D81" w14:paraId="6379F0E1" w14:textId="77777777" w:rsidTr="00C64C7B">
        <w:tc>
          <w:tcPr>
            <w:tcW w:w="10440" w:type="dxa"/>
            <w:shd w:val="clear" w:color="auto" w:fill="auto"/>
            <w:tcMar>
              <w:top w:w="100" w:type="dxa"/>
              <w:left w:w="100" w:type="dxa"/>
              <w:bottom w:w="100" w:type="dxa"/>
              <w:right w:w="100" w:type="dxa"/>
            </w:tcMar>
          </w:tcPr>
          <w:p w14:paraId="566107ED" w14:textId="77777777" w:rsidR="00834D81" w:rsidRDefault="00834D81">
            <w:pPr>
              <w:widowControl w:val="0"/>
              <w:spacing w:after="0" w:line="240" w:lineRule="auto"/>
              <w:rPr>
                <w:color w:val="0000FF"/>
              </w:rPr>
            </w:pPr>
          </w:p>
        </w:tc>
      </w:tr>
    </w:tbl>
    <w:p w14:paraId="581AC326" w14:textId="77777777" w:rsidR="00834D81" w:rsidRDefault="00834D81">
      <w:pPr>
        <w:spacing w:after="0" w:line="240" w:lineRule="auto"/>
      </w:pPr>
    </w:p>
    <w:p w14:paraId="15BD79B9" w14:textId="77777777" w:rsidR="00834D81" w:rsidRDefault="00000000">
      <w:pPr>
        <w:numPr>
          <w:ilvl w:val="0"/>
          <w:numId w:val="5"/>
        </w:numPr>
        <w:spacing w:after="0" w:line="240" w:lineRule="auto"/>
        <w:ind w:left="360" w:right="220"/>
      </w:pPr>
      <w:r>
        <w:t>A researcher is conducting a single-blind vaccination trial. What are some ways that the researcher might accidentally introduce bias because they know who will get placebos?</w:t>
      </w:r>
    </w:p>
    <w:tbl>
      <w:tblPr>
        <w:tblStyle w:val="af3"/>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34D81" w14:paraId="382D37C0" w14:textId="77777777" w:rsidTr="00C64C7B">
        <w:tc>
          <w:tcPr>
            <w:tcW w:w="10440" w:type="dxa"/>
            <w:shd w:val="clear" w:color="auto" w:fill="auto"/>
            <w:tcMar>
              <w:top w:w="100" w:type="dxa"/>
              <w:left w:w="100" w:type="dxa"/>
              <w:bottom w:w="100" w:type="dxa"/>
              <w:right w:w="100" w:type="dxa"/>
            </w:tcMar>
          </w:tcPr>
          <w:p w14:paraId="20F37DC8" w14:textId="77777777" w:rsidR="00834D81" w:rsidRDefault="00834D81">
            <w:pPr>
              <w:widowControl w:val="0"/>
              <w:spacing w:after="0" w:line="240" w:lineRule="auto"/>
              <w:rPr>
                <w:color w:val="0000FF"/>
              </w:rPr>
            </w:pPr>
          </w:p>
        </w:tc>
      </w:tr>
    </w:tbl>
    <w:p w14:paraId="39C08F47" w14:textId="77777777" w:rsidR="00834D81" w:rsidRDefault="00834D81">
      <w:pPr>
        <w:spacing w:after="0" w:line="240" w:lineRule="auto"/>
      </w:pPr>
    </w:p>
    <w:p w14:paraId="2B45580F" w14:textId="77777777" w:rsidR="00834D81" w:rsidRDefault="00000000">
      <w:pPr>
        <w:numPr>
          <w:ilvl w:val="0"/>
          <w:numId w:val="5"/>
        </w:numPr>
        <w:spacing w:after="0" w:line="240" w:lineRule="auto"/>
        <w:ind w:left="360" w:right="220"/>
      </w:pPr>
      <w:r>
        <w:t xml:space="preserve">Free flu </w:t>
      </w:r>
      <w:r>
        <w:rPr>
          <w:b/>
        </w:rPr>
        <w:t>vaccines</w:t>
      </w:r>
      <w:r>
        <w:t xml:space="preserve"> are widely available to people in the United States. Why do you think health insurance companies and other organizations are willing to fund these shots?</w:t>
      </w:r>
    </w:p>
    <w:tbl>
      <w:tblPr>
        <w:tblStyle w:val="af4"/>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34D81" w14:paraId="7C27E9EE" w14:textId="77777777" w:rsidTr="00C64C7B">
        <w:tc>
          <w:tcPr>
            <w:tcW w:w="10440" w:type="dxa"/>
            <w:shd w:val="clear" w:color="auto" w:fill="auto"/>
            <w:tcMar>
              <w:top w:w="100" w:type="dxa"/>
              <w:left w:w="100" w:type="dxa"/>
              <w:bottom w:w="100" w:type="dxa"/>
              <w:right w:w="100" w:type="dxa"/>
            </w:tcMar>
          </w:tcPr>
          <w:p w14:paraId="1E4FF2F2" w14:textId="77777777" w:rsidR="00834D81" w:rsidRDefault="00834D81">
            <w:pPr>
              <w:widowControl w:val="0"/>
              <w:spacing w:after="0" w:line="240" w:lineRule="auto"/>
              <w:rPr>
                <w:color w:val="0000FF"/>
              </w:rPr>
            </w:pPr>
          </w:p>
        </w:tc>
      </w:tr>
    </w:tbl>
    <w:p w14:paraId="22463C42" w14:textId="77777777" w:rsidR="00834D81" w:rsidRDefault="00834D81">
      <w:pPr>
        <w:spacing w:after="0" w:line="240" w:lineRule="auto"/>
      </w:pPr>
    </w:p>
    <w:p w14:paraId="7B827FEC" w14:textId="77777777" w:rsidR="00834D81" w:rsidRDefault="00000000">
      <w:pPr>
        <w:numPr>
          <w:ilvl w:val="0"/>
          <w:numId w:val="5"/>
        </w:numPr>
        <w:spacing w:after="0" w:line="240" w:lineRule="auto"/>
        <w:ind w:left="360" w:right="220"/>
      </w:pPr>
      <w:r>
        <w:t>A healthy 30-year-old man tells you he doesn’t need a flu shot. How do you convince him?</w:t>
      </w:r>
    </w:p>
    <w:tbl>
      <w:tblPr>
        <w:tblStyle w:val="af5"/>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34D81" w14:paraId="3AB2758E" w14:textId="77777777" w:rsidTr="00C64C7B">
        <w:tc>
          <w:tcPr>
            <w:tcW w:w="10440" w:type="dxa"/>
            <w:shd w:val="clear" w:color="auto" w:fill="auto"/>
            <w:tcMar>
              <w:top w:w="100" w:type="dxa"/>
              <w:left w:w="100" w:type="dxa"/>
              <w:bottom w:w="100" w:type="dxa"/>
              <w:right w:w="100" w:type="dxa"/>
            </w:tcMar>
          </w:tcPr>
          <w:p w14:paraId="587279AB" w14:textId="77777777" w:rsidR="00834D81" w:rsidRDefault="00834D81">
            <w:pPr>
              <w:widowControl w:val="0"/>
              <w:spacing w:after="0" w:line="240" w:lineRule="auto"/>
              <w:rPr>
                <w:color w:val="0000FF"/>
              </w:rPr>
            </w:pPr>
          </w:p>
        </w:tc>
      </w:tr>
    </w:tbl>
    <w:p w14:paraId="6B5499A8" w14:textId="77777777" w:rsidR="00834D81" w:rsidRDefault="00834D81">
      <w:pPr>
        <w:spacing w:after="0" w:line="240" w:lineRule="auto"/>
      </w:pPr>
    </w:p>
    <w:p w14:paraId="2797B067" w14:textId="77777777" w:rsidR="00834D81" w:rsidRDefault="00000000">
      <w:pPr>
        <w:numPr>
          <w:ilvl w:val="0"/>
          <w:numId w:val="5"/>
        </w:numPr>
        <w:spacing w:after="0" w:line="240" w:lineRule="auto"/>
        <w:ind w:left="360" w:right="220"/>
      </w:pPr>
      <w:r>
        <w:t xml:space="preserve">After the success of the new mRNA </w:t>
      </w:r>
      <w:r>
        <w:rPr>
          <w:b/>
        </w:rPr>
        <w:t>vaccines</w:t>
      </w:r>
      <w:r>
        <w:t xml:space="preserve"> for COVID-19, research is underway to produce mRNA </w:t>
      </w:r>
      <w:r>
        <w:rPr>
          <w:b/>
        </w:rPr>
        <w:t xml:space="preserve">vaccines </w:t>
      </w:r>
      <w:r>
        <w:t>for influenza that use the sequences for influenza surface proteins. What challenges might be involved with this process?</w:t>
      </w:r>
    </w:p>
    <w:tbl>
      <w:tblPr>
        <w:tblStyle w:val="af6"/>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34D81" w14:paraId="07B2C7E1" w14:textId="77777777" w:rsidTr="00C64C7B">
        <w:tc>
          <w:tcPr>
            <w:tcW w:w="10440" w:type="dxa"/>
            <w:shd w:val="clear" w:color="auto" w:fill="auto"/>
            <w:tcMar>
              <w:top w:w="100" w:type="dxa"/>
              <w:left w:w="100" w:type="dxa"/>
              <w:bottom w:w="100" w:type="dxa"/>
              <w:right w:w="100" w:type="dxa"/>
            </w:tcMar>
          </w:tcPr>
          <w:p w14:paraId="01572854" w14:textId="77777777" w:rsidR="00834D81" w:rsidRDefault="00834D81">
            <w:pPr>
              <w:widowControl w:val="0"/>
              <w:spacing w:after="0" w:line="240" w:lineRule="auto"/>
              <w:rPr>
                <w:color w:val="0000FF"/>
              </w:rPr>
            </w:pPr>
          </w:p>
        </w:tc>
      </w:tr>
    </w:tbl>
    <w:p w14:paraId="70AAC067" w14:textId="77777777" w:rsidR="00834D81" w:rsidRDefault="00834D81">
      <w:pPr>
        <w:spacing w:after="0" w:line="240" w:lineRule="auto"/>
      </w:pPr>
    </w:p>
    <w:p w14:paraId="61A42790" w14:textId="77777777" w:rsidR="00834D81" w:rsidRDefault="00834D81">
      <w:pPr>
        <w:spacing w:after="0" w:line="240" w:lineRule="auto"/>
      </w:pPr>
    </w:p>
    <w:sectPr w:rsidR="00834D81">
      <w:headerReference w:type="first" r:id="rId19"/>
      <w:pgSz w:w="12240" w:h="15840"/>
      <w:pgMar w:top="720" w:right="720" w:bottom="720" w:left="72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67A4" w14:textId="77777777" w:rsidR="005B1CE2" w:rsidRDefault="005B1CE2">
      <w:pPr>
        <w:spacing w:after="0" w:line="240" w:lineRule="auto"/>
      </w:pPr>
      <w:r>
        <w:separator/>
      </w:r>
    </w:p>
  </w:endnote>
  <w:endnote w:type="continuationSeparator" w:id="0">
    <w:p w14:paraId="73101783" w14:textId="77777777" w:rsidR="005B1CE2" w:rsidRDefault="005B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5703" w14:textId="77777777" w:rsidR="00834D81" w:rsidRDefault="00834D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949C" w14:textId="77777777" w:rsidR="005B1CE2" w:rsidRDefault="005B1CE2">
      <w:pPr>
        <w:spacing w:after="0" w:line="240" w:lineRule="auto"/>
      </w:pPr>
      <w:r>
        <w:separator/>
      </w:r>
    </w:p>
  </w:footnote>
  <w:footnote w:type="continuationSeparator" w:id="0">
    <w:p w14:paraId="61D43AC1" w14:textId="77777777" w:rsidR="005B1CE2" w:rsidRDefault="005B1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7428" w14:textId="77777777" w:rsidR="00834D81" w:rsidRDefault="00834D8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7E53" w14:textId="77777777" w:rsidR="00834D81" w:rsidRDefault="00834D8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F864" w14:textId="77777777" w:rsidR="00834D81"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4ED45C8" wp14:editId="56DA6EB7">
          <wp:extent cx="2138363" cy="692276"/>
          <wp:effectExtent l="0" t="0" r="0" b="0"/>
          <wp:docPr id="20" name="image4.png" descr="Brandmark of the David. J. Sencer CDC Museum – Public Health Academy"/>
          <wp:cNvGraphicFramePr/>
          <a:graphic xmlns:a="http://schemas.openxmlformats.org/drawingml/2006/main">
            <a:graphicData uri="http://schemas.openxmlformats.org/drawingml/2006/picture">
              <pic:pic xmlns:pic="http://schemas.openxmlformats.org/drawingml/2006/picture">
                <pic:nvPicPr>
                  <pic:cNvPr id="20" name="image4.png" descr="Brandmark of the David. J. Sencer CDC Museum – Public Health Academ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A9BD" w14:textId="74E8835C" w:rsidR="00E46D3F" w:rsidRDefault="00E46D3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E1CD8"/>
    <w:multiLevelType w:val="multilevel"/>
    <w:tmpl w:val="9B78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0E2A57"/>
    <w:multiLevelType w:val="multilevel"/>
    <w:tmpl w:val="FDB219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D25252"/>
    <w:multiLevelType w:val="multilevel"/>
    <w:tmpl w:val="A96C02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7B7926"/>
    <w:multiLevelType w:val="multilevel"/>
    <w:tmpl w:val="D0D4F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180050"/>
    <w:multiLevelType w:val="multilevel"/>
    <w:tmpl w:val="741CB2A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1705099">
    <w:abstractNumId w:val="1"/>
  </w:num>
  <w:num w:numId="2" w16cid:durableId="802889868">
    <w:abstractNumId w:val="2"/>
  </w:num>
  <w:num w:numId="3" w16cid:durableId="1072780168">
    <w:abstractNumId w:val="4"/>
  </w:num>
  <w:num w:numId="4" w16cid:durableId="2006586324">
    <w:abstractNumId w:val="3"/>
  </w:num>
  <w:num w:numId="5" w16cid:durableId="1643848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81"/>
    <w:rsid w:val="00176313"/>
    <w:rsid w:val="001D4287"/>
    <w:rsid w:val="00281E09"/>
    <w:rsid w:val="0029007F"/>
    <w:rsid w:val="002C2708"/>
    <w:rsid w:val="00482FB1"/>
    <w:rsid w:val="004942D5"/>
    <w:rsid w:val="004B0DFE"/>
    <w:rsid w:val="0055318F"/>
    <w:rsid w:val="005B1CE2"/>
    <w:rsid w:val="005F05F5"/>
    <w:rsid w:val="006A7AA2"/>
    <w:rsid w:val="006C72B4"/>
    <w:rsid w:val="00834D81"/>
    <w:rsid w:val="00854590"/>
    <w:rsid w:val="00854ED4"/>
    <w:rsid w:val="00887BFB"/>
    <w:rsid w:val="009D2DAB"/>
    <w:rsid w:val="009E0664"/>
    <w:rsid w:val="00A828B7"/>
    <w:rsid w:val="00A96B71"/>
    <w:rsid w:val="00C64C7B"/>
    <w:rsid w:val="00D96D39"/>
    <w:rsid w:val="00E30F54"/>
    <w:rsid w:val="00E32CAD"/>
    <w:rsid w:val="00E46D3F"/>
    <w:rsid w:val="00F20064"/>
    <w:rsid w:val="00F74C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9E514"/>
  <w15:docId w15:val="{2C31337B-D0B7-4410-9347-6025EB24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E46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D3F"/>
  </w:style>
  <w:style w:type="paragraph" w:styleId="Header">
    <w:name w:val="header"/>
    <w:basedOn w:val="Normal"/>
    <w:link w:val="HeaderChar"/>
    <w:uiPriority w:val="99"/>
    <w:unhideWhenUsed/>
    <w:rsid w:val="00E46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D3F"/>
  </w:style>
  <w:style w:type="character" w:styleId="PlaceholderText">
    <w:name w:val="Placeholder Text"/>
    <w:basedOn w:val="DefaultParagraphFont"/>
    <w:uiPriority w:val="99"/>
    <w:semiHidden/>
    <w:rsid w:val="002C2708"/>
    <w:rPr>
      <w:color w:val="808080"/>
    </w:rPr>
  </w:style>
  <w:style w:type="paragraph" w:customStyle="1" w:styleId="Heading1A">
    <w:name w:val="Heading 1A"/>
    <w:basedOn w:val="Normal"/>
    <w:qFormat/>
    <w:rsid w:val="009E0664"/>
    <w:pPr>
      <w:widowControl w:val="0"/>
      <w:spacing w:after="0" w:line="240" w:lineRule="auto"/>
      <w:ind w:right="1423"/>
      <w:jc w:val="center"/>
      <w:outlineLvl w:val="0"/>
    </w:pPr>
    <w:rPr>
      <w:b/>
      <w:sz w:val="56"/>
      <w:szCs w:val="56"/>
    </w:rPr>
  </w:style>
  <w:style w:type="paragraph" w:customStyle="1" w:styleId="Heading2A">
    <w:name w:val="Heading 2A"/>
    <w:basedOn w:val="Normal"/>
    <w:qFormat/>
    <w:rsid w:val="009E0664"/>
    <w:pPr>
      <w:spacing w:after="40"/>
      <w:jc w:val="center"/>
      <w:outlineLvl w:val="1"/>
    </w:pPr>
    <w:rPr>
      <w:b/>
      <w:color w:val="000000"/>
    </w:rPr>
  </w:style>
  <w:style w:type="paragraph" w:customStyle="1" w:styleId="Heading3A">
    <w:name w:val="Heading 3A"/>
    <w:basedOn w:val="Normal"/>
    <w:qFormat/>
    <w:rsid w:val="009E0664"/>
    <w:pPr>
      <w:pBdr>
        <w:top w:val="nil"/>
        <w:left w:val="nil"/>
        <w:bottom w:val="nil"/>
        <w:right w:val="nil"/>
        <w:between w:val="nil"/>
      </w:pBdr>
      <w:tabs>
        <w:tab w:val="left" w:pos="690"/>
      </w:tabs>
      <w:spacing w:before="360"/>
      <w:jc w:val="center"/>
      <w:outlineLvl w:val="2"/>
    </w:pPr>
    <w:rPr>
      <w:b/>
      <w:color w:val="000000"/>
    </w:rPr>
  </w:style>
  <w:style w:type="paragraph" w:customStyle="1" w:styleId="Heading2B">
    <w:name w:val="Heading 2B"/>
    <w:basedOn w:val="Normal"/>
    <w:qFormat/>
    <w:rsid w:val="009E0664"/>
    <w:pPr>
      <w:outlineLvl w:val="1"/>
    </w:pPr>
    <w:rPr>
      <w:b/>
      <w:color w:val="0A3083"/>
      <w:sz w:val="26"/>
      <w:szCs w:val="26"/>
      <w:shd w:val="clear" w:color="auto" w:fill="D9D9D9"/>
    </w:rPr>
  </w:style>
  <w:style w:type="paragraph" w:customStyle="1" w:styleId="Heading3A0">
    <w:name w:val="Heading  3A"/>
    <w:basedOn w:val="Normal"/>
    <w:qFormat/>
    <w:rsid w:val="009E0664"/>
    <w:pPr>
      <w:outlineLvl w:val="2"/>
    </w:pPr>
    <w:rPr>
      <w:b/>
      <w:color w:val="000000"/>
    </w:rPr>
  </w:style>
  <w:style w:type="paragraph" w:customStyle="1" w:styleId="Heading3B">
    <w:name w:val="Heading 3B"/>
    <w:basedOn w:val="Normal"/>
    <w:qFormat/>
    <w:rsid w:val="009E0664"/>
    <w:pPr>
      <w:spacing w:after="0" w:line="240" w:lineRule="auto"/>
      <w:outlineLvl w:val="2"/>
    </w:pPr>
    <w:rPr>
      <w:b/>
      <w:color w:val="000000"/>
    </w:rPr>
  </w:style>
  <w:style w:type="paragraph" w:customStyle="1" w:styleId="HeadingRowA">
    <w:name w:val="Heading Row A"/>
    <w:basedOn w:val="Normal"/>
    <w:qFormat/>
    <w:rsid w:val="009E0664"/>
    <w:pPr>
      <w:spacing w:after="0" w:line="240" w:lineRule="auto"/>
      <w:ind w:left="245" w:hanging="245"/>
    </w:pPr>
    <w:rPr>
      <w:color w:val="000000"/>
    </w:rPr>
  </w:style>
  <w:style w:type="paragraph" w:customStyle="1" w:styleId="HeadingRowB">
    <w:name w:val="Heading Row B"/>
    <w:basedOn w:val="Normal"/>
    <w:qFormat/>
    <w:rsid w:val="009E0664"/>
    <w:pPr>
      <w:widowControl w:val="0"/>
      <w:spacing w:after="0" w:line="240" w:lineRule="auto"/>
      <w:ind w:left="180"/>
    </w:pPr>
  </w:style>
  <w:style w:type="paragraph" w:customStyle="1" w:styleId="HeadingRowC">
    <w:name w:val="Heading Row C"/>
    <w:basedOn w:val="Normal"/>
    <w:qFormat/>
    <w:rsid w:val="006A7AA2"/>
    <w:pPr>
      <w:widowControl w:val="0"/>
      <w:spacing w:after="0" w:line="240" w:lineRule="auto"/>
      <w:jc w:val="right"/>
    </w:pPr>
  </w:style>
  <w:style w:type="paragraph" w:customStyle="1" w:styleId="HeadingRowD">
    <w:name w:val="Heading Row D"/>
    <w:basedOn w:val="Normal"/>
    <w:qFormat/>
    <w:rsid w:val="006A7AA2"/>
    <w:pPr>
      <w:spacing w:after="0" w:line="240" w:lineRule="auto"/>
    </w:pPr>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dc.gov/nndss/data-statistics/index.html" TargetMode="External"/><Relationship Id="rId10" Type="http://schemas.openxmlformats.org/officeDocument/2006/relationships/hyperlink" Target="https://media.hhmi.org/biointeractive/click/virus-explore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31232F5-B93B-4CD5-93D2-9DC37EC44580}"/>
      </w:docPartPr>
      <w:docPartBody>
        <w:p w:rsidR="00616EE9" w:rsidRDefault="003D6C54">
          <w:r w:rsidRPr="00B278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54"/>
    <w:rsid w:val="002079FB"/>
    <w:rsid w:val="002C4706"/>
    <w:rsid w:val="003D2081"/>
    <w:rsid w:val="003D6C54"/>
    <w:rsid w:val="004B6407"/>
    <w:rsid w:val="00616EE9"/>
    <w:rsid w:val="00670AD6"/>
    <w:rsid w:val="00DF16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C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Heading Row A">
      <c:property id="RoleID" type="string">ParagraphHeaderCell</c:property>
      <c:property id="Scope" type="integer">2</c:property>
    </c:group>
    <c:group id="Heading Row B">
      <c:property id="RoleID" type="string">ParagraphHeaderCell</c:property>
      <c:property id="Scope" type="integer">2</c:property>
    </c:group>
    <c:group id="Heading Row C">
      <c:property id="RoleID" type="string">ParagraphHeaderCell</c:property>
      <c:property id="Scope" type="integer">2</c:property>
    </c:group>
    <c:group id="Heading Row D">
      <c:property id="RoleID" type="string">ParagraphHeaderCell</c:property>
      <c:property id="Scope" type="integer">2</c:property>
    </c:group>
  </c:group>
  <c:group id="Content">
    <c:group id="25805699-830b-408f-90e3-3d71194d18ee">
      <c:property id="RoleID" type="string">TableLayoutTable</c:property>
    </c:group>
    <c:group id="8956eb8c-00ba-4aea-ab9f-1ccc9858ab62">
      <c:property id="RoleID" type="string">TableLayoutTable</c:property>
    </c:group>
    <c:group id="fbfb983c-71f9-4304-a102-c453b81bf4ee">
      <c:property id="RoleID" type="string">TableLayoutTable</c:property>
    </c:group>
    <c:group id="87cc6413-8387-400f-bf45-08f343ea72aa">
      <c:property id="RoleID" type="string">TableLayoutTable</c:property>
    </c:group>
    <c:group id="c2a5a540-5dcb-4190-a305-4fb06fec0d81">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73768C4C-1897-4D9F-8345-6D689CF758F7}">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Investigating Influenza</vt:lpstr>
    </vt:vector>
  </TitlesOfParts>
  <Company>Centers for Disease Control and Prevention</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Influenza</dc:title>
  <cp:lastModifiedBy>Connor Peck</cp:lastModifiedBy>
  <cp:revision>17</cp:revision>
  <dcterms:created xsi:type="dcterms:W3CDTF">2022-07-27T15:21:00Z</dcterms:created>
  <dcterms:modified xsi:type="dcterms:W3CDTF">2022-07-27T18:01:00Z</dcterms:modified>
</cp:coreProperties>
</file>