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E8F3" w14:textId="77777777" w:rsidR="00AD4652" w:rsidRPr="00AD52CF" w:rsidRDefault="00AD52CF" w:rsidP="00AD4652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/>
          <w:b/>
          <w:i/>
          <w:sz w:val="24"/>
        </w:rPr>
        <w:t>Manual para la promoción de los servicios de educación y apoyo para el automanejo de la diabetes (DSMES)</w:t>
      </w:r>
    </w:p>
    <w:p w14:paraId="45B0A6F1" w14:textId="77777777" w:rsidR="00AD4652" w:rsidRDefault="00AD4652">
      <w:pPr>
        <w:rPr>
          <w:rFonts w:ascii="Arial" w:eastAsia="Arial" w:hAnsi="Arial" w:cs="Arial"/>
          <w:b/>
          <w:sz w:val="24"/>
          <w:szCs w:val="24"/>
        </w:rPr>
      </w:pPr>
    </w:p>
    <w:p w14:paraId="25013E46" w14:textId="77777777" w:rsidR="007B3BE4" w:rsidRPr="00AD52CF" w:rsidRDefault="0035480A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>Puntos centrales para hablar con proveedores de atención médica sobre los servicios de educación y apoyo para el automanejo de la diabetes (DSMES)</w:t>
      </w:r>
    </w:p>
    <w:p w14:paraId="3BBECB49" w14:textId="77777777" w:rsidR="007B3BE4" w:rsidRPr="0003186D" w:rsidRDefault="007B3BE4">
      <w:pPr>
        <w:rPr>
          <w:rFonts w:ascii="Arial" w:eastAsia="Arial" w:hAnsi="Arial" w:cs="Arial"/>
          <w:sz w:val="24"/>
          <w:szCs w:val="24"/>
        </w:rPr>
      </w:pPr>
    </w:p>
    <w:p w14:paraId="218990C7" w14:textId="77777777" w:rsidR="002E2CC8" w:rsidRPr="0003186D" w:rsidRDefault="0035480A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Estos puntos centrales proporcionan los mensajes clave que ayudarán a los proveedores de atención médica a entender mejor los servicios de educación y apoyo para el automanejo de la diabetes (DSMES, por sus siglas en inglés) y la forma en que estos servicios pueden ayudar a sus pacientes. Este documento incluye también información sobre los mensajes y los materiales que se incluyen en el </w:t>
      </w:r>
      <w:r>
        <w:rPr>
          <w:rFonts w:ascii="Arial" w:hAnsi="Arial"/>
          <w:i/>
          <w:sz w:val="24"/>
        </w:rPr>
        <w:t>Manual para la promoción de los servicios de educación y apoyo para el automanejo de la diabetes (DSMES)</w:t>
      </w:r>
      <w:r>
        <w:rPr>
          <w:rFonts w:ascii="Arial" w:hAnsi="Arial"/>
          <w:sz w:val="24"/>
        </w:rPr>
        <w:t>.</w:t>
      </w:r>
    </w:p>
    <w:p w14:paraId="3583F34B" w14:textId="77777777" w:rsidR="002E2CC8" w:rsidRPr="0003186D" w:rsidRDefault="002E2CC8">
      <w:pPr>
        <w:rPr>
          <w:rFonts w:ascii="Arial" w:eastAsia="Arial" w:hAnsi="Arial" w:cs="Arial"/>
          <w:sz w:val="24"/>
          <w:szCs w:val="24"/>
        </w:rPr>
      </w:pPr>
    </w:p>
    <w:p w14:paraId="22194549" w14:textId="77777777" w:rsidR="007B3BE4" w:rsidRPr="0003186D" w:rsidRDefault="0035480A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Los puntos centrales no tienen el objetivo de ser usados textualmente ni de ser leídos como un guion. Son una guía que usted adapta a su forma de hablar de modo que estos puntos centrales sean fáciles de recordar y compartir. Cubren una variedad de temas, y usted no tendrá que usar todos en cada conversación. Elija los mensajes que sean más apropiados según la conversación que tenga con cada proveedor de atención médica.</w:t>
      </w:r>
    </w:p>
    <w:p w14:paraId="3E83CE79" w14:textId="77777777" w:rsidR="007B3BE4" w:rsidRPr="0003186D" w:rsidRDefault="007B3BE4">
      <w:pPr>
        <w:rPr>
          <w:rFonts w:ascii="Arial" w:eastAsia="Arial" w:hAnsi="Arial" w:cs="Arial"/>
          <w:sz w:val="24"/>
          <w:szCs w:val="24"/>
        </w:rPr>
      </w:pPr>
    </w:p>
    <w:p w14:paraId="6194C056" w14:textId="77777777" w:rsidR="007B3BE4" w:rsidRPr="00AD52CF" w:rsidRDefault="0035480A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 xml:space="preserve">Acerca de los servicios de DSMES (fuente: </w:t>
      </w:r>
      <w:hyperlink r:id="rId12">
        <w:r>
          <w:rPr>
            <w:rFonts w:ascii="Arial" w:hAnsi="Arial"/>
            <w:b/>
            <w:color w:val="0000FF"/>
            <w:sz w:val="32"/>
            <w:u w:val="single"/>
          </w:rPr>
          <w:t>DSMES Toolkit</w:t>
        </w:r>
      </w:hyperlink>
      <w:r>
        <w:rPr>
          <w:rFonts w:ascii="Arial" w:hAnsi="Arial"/>
          <w:b/>
          <w:sz w:val="32"/>
        </w:rPr>
        <w:t>)</w:t>
      </w:r>
    </w:p>
    <w:p w14:paraId="22A38EEB" w14:textId="77777777" w:rsidR="007B3BE4" w:rsidRPr="0003186D" w:rsidRDefault="007B3BE4">
      <w:pPr>
        <w:rPr>
          <w:rFonts w:ascii="Arial" w:eastAsia="Arial" w:hAnsi="Arial" w:cs="Arial"/>
          <w:sz w:val="24"/>
          <w:szCs w:val="24"/>
        </w:rPr>
      </w:pPr>
    </w:p>
    <w:p w14:paraId="77AE8185" w14:textId="7E4E0F75" w:rsidR="007B3BE4" w:rsidRPr="0003186D" w:rsidRDefault="0035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Los servicios de DSMES son un modelo de servicio para el manejo de la diabetes basado en la evidencia que se define como </w:t>
      </w:r>
      <w:r w:rsidR="00AF1F67">
        <w:rPr>
          <w:rFonts w:ascii="Arial" w:hAnsi="Arial"/>
          <w:color w:val="000000"/>
          <w:sz w:val="24"/>
        </w:rPr>
        <w:t>“</w:t>
      </w:r>
      <w:r>
        <w:rPr>
          <w:rFonts w:ascii="Arial" w:hAnsi="Arial"/>
          <w:color w:val="000000"/>
          <w:sz w:val="24"/>
        </w:rPr>
        <w:t>el proceso continuo de facilitar los conocimientos, las destrezas y la capacidad necesarios para el autocuidado de la diabetes, así como las actividades que ayudan a la persona a implementar y mantener los comportamientos necesarios para manejar su enfermedad en forma continua, más allá o fuera de la capacitación formal de automanejo</w:t>
      </w:r>
      <w:r w:rsidR="00AF1F67">
        <w:rPr>
          <w:rFonts w:ascii="Arial" w:hAnsi="Arial"/>
          <w:color w:val="000000"/>
          <w:sz w:val="24"/>
        </w:rPr>
        <w:t>”</w:t>
      </w:r>
      <w:r>
        <w:rPr>
          <w:rFonts w:ascii="Arial" w:hAnsi="Arial"/>
          <w:color w:val="000000"/>
          <w:sz w:val="24"/>
        </w:rPr>
        <w:t xml:space="preserve">. </w:t>
      </w:r>
    </w:p>
    <w:p w14:paraId="7CABB556" w14:textId="77777777" w:rsidR="007B3BE4" w:rsidRPr="0003186D" w:rsidRDefault="0035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Los estudios han demostrado que los servicios de DSMES pueden ayudar a las personas a hacer cambios de estilo de vida positivos, como formar patrones de alimentación más saludables o aumentar sus niveles de actividad. Estos cambios pueden finalmente conducir a reducciones en los niveles de hemoglobina A1c, a la prevención o el retraso de complicaciones de la diabetes y a una mejor calidad de vida.</w:t>
      </w:r>
    </w:p>
    <w:p w14:paraId="6258A558" w14:textId="42FD38FD" w:rsidR="00891042" w:rsidRPr="0003186D" w:rsidRDefault="00163B95" w:rsidP="008910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En promedio, las personas con diabetes pasan menos del 1 % de su vida con sus equipos de cuidados de la salud recibiendo servicios. El enfoque de los servicios de DSMES es ayudar a </w:t>
      </w:r>
      <w:r w:rsidR="00AF1F67">
        <w:rPr>
          <w:rFonts w:ascii="Arial" w:hAnsi="Arial"/>
          <w:color w:val="000000"/>
          <w:sz w:val="24"/>
        </w:rPr>
        <w:t>“</w:t>
      </w:r>
      <w:r>
        <w:rPr>
          <w:rFonts w:ascii="Arial" w:hAnsi="Arial"/>
          <w:color w:val="000000"/>
          <w:sz w:val="24"/>
        </w:rPr>
        <w:t>la persona con diabetes a adquirir las destrezas para resolver problemas y conseguir el apoyo continuo para la toma de decisiones que se necesita para automanejar la diabetes</w:t>
      </w:r>
      <w:r w:rsidR="00AF1F67">
        <w:rPr>
          <w:rFonts w:ascii="Arial" w:hAnsi="Arial"/>
          <w:color w:val="000000"/>
          <w:sz w:val="24"/>
        </w:rPr>
        <w:t>”</w:t>
      </w:r>
      <w:r>
        <w:rPr>
          <w:rFonts w:ascii="Arial" w:hAnsi="Arial"/>
          <w:color w:val="000000"/>
          <w:sz w:val="24"/>
        </w:rPr>
        <w:t>.</w:t>
      </w:r>
    </w:p>
    <w:p w14:paraId="7DCBF99B" w14:textId="77777777" w:rsidR="003A5CD5" w:rsidRDefault="003A5CD5">
      <w:pPr>
        <w:rPr>
          <w:rFonts w:ascii="Arial" w:eastAsia="Arial" w:hAnsi="Arial" w:cs="Arial"/>
          <w:b/>
          <w:sz w:val="32"/>
          <w:szCs w:val="32"/>
        </w:rPr>
      </w:pPr>
    </w:p>
    <w:p w14:paraId="1533AAF1" w14:textId="77777777" w:rsidR="007B3BE4" w:rsidRDefault="0035480A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lastRenderedPageBreak/>
        <w:t xml:space="preserve">Acerca del </w:t>
      </w:r>
      <w:r>
        <w:rPr>
          <w:rFonts w:ascii="Arial" w:hAnsi="Arial"/>
          <w:b/>
          <w:i/>
          <w:sz w:val="32"/>
        </w:rPr>
        <w:t>Manual para la promoción de los servicios de educación y apoyo para el automanejo de la diabetes (DSMES)</w:t>
      </w:r>
      <w:r>
        <w:rPr>
          <w:rFonts w:ascii="Arial" w:hAnsi="Arial"/>
          <w:b/>
          <w:sz w:val="32"/>
        </w:rPr>
        <w:t xml:space="preserve"> </w:t>
      </w:r>
    </w:p>
    <w:p w14:paraId="7A31AE4C" w14:textId="77777777" w:rsidR="00EE4BE9" w:rsidRPr="0067561F" w:rsidRDefault="00EE4BE9">
      <w:pPr>
        <w:rPr>
          <w:rFonts w:ascii="Arial" w:hAnsi="Arial" w:cs="Arial"/>
          <w:sz w:val="32"/>
          <w:szCs w:val="32"/>
        </w:rPr>
      </w:pPr>
    </w:p>
    <w:p w14:paraId="5EF89623" w14:textId="77777777" w:rsidR="0067561F" w:rsidRPr="00EE4BE9" w:rsidRDefault="0067561F" w:rsidP="0067561F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información general</w:t>
      </w:r>
    </w:p>
    <w:p w14:paraId="01A4B8BA" w14:textId="77777777" w:rsidR="007B3BE4" w:rsidRPr="0003186D" w:rsidRDefault="007B3BE4">
      <w:pPr>
        <w:rPr>
          <w:rFonts w:ascii="Arial" w:eastAsia="Arial" w:hAnsi="Arial" w:cs="Arial"/>
          <w:sz w:val="24"/>
          <w:szCs w:val="24"/>
        </w:rPr>
      </w:pPr>
    </w:p>
    <w:p w14:paraId="274F5C49" w14:textId="61AEBD61" w:rsidR="007B3BE4" w:rsidRPr="00C22ABB" w:rsidRDefault="0035480A" w:rsidP="00C22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Incluso con evidencia que apoya los beneficios de los servicios de DSMES, su nivel de utilización es bajo. Este nuevo recurso, el </w:t>
      </w:r>
      <w:r>
        <w:rPr>
          <w:rFonts w:ascii="Arial" w:hAnsi="Arial"/>
          <w:i/>
          <w:color w:val="000000"/>
          <w:sz w:val="24"/>
        </w:rPr>
        <w:t>Manual para la promoción de los servicios de educación y apoyo para el automanejo de la diabetes (DSMES)</w:t>
      </w:r>
      <w:r>
        <w:rPr>
          <w:rFonts w:ascii="Arial" w:hAnsi="Arial"/>
          <w:color w:val="000000"/>
          <w:sz w:val="24"/>
        </w:rPr>
        <w:t>, fue creado con el fin de proporcionar una forma clara y uniforme de hablar sobre los servicios de DSMES y sus beneficios de una manera que fuese significativa para las personas con diabetes.</w:t>
      </w:r>
      <w:r w:rsidR="00AF1F67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 xml:space="preserve">La meta es ayudar a aumentar la participación en estos servicios. </w:t>
      </w:r>
    </w:p>
    <w:p w14:paraId="2A943683" w14:textId="77777777" w:rsidR="00BF3189" w:rsidRPr="0003186D" w:rsidRDefault="004A6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sz w:val="24"/>
        </w:rPr>
        <w:t xml:space="preserve">El </w:t>
      </w:r>
      <w:r>
        <w:rPr>
          <w:rFonts w:ascii="Arial" w:hAnsi="Arial"/>
          <w:i/>
          <w:sz w:val="24"/>
        </w:rPr>
        <w:t>Manual para la promoción de los servicios de educación y apoyo para el automanejo de la diabetes (DSMES)</w:t>
      </w:r>
      <w:r>
        <w:rPr>
          <w:rFonts w:ascii="Arial" w:hAnsi="Arial"/>
          <w:sz w:val="24"/>
        </w:rPr>
        <w:t xml:space="preserve"> fue creado mediante un esfuerzo conjunto de los CDC y sus colaboradores nacionales, con los aportes de personas con diabetes, especialistas en educación y cuidado de la diabetes, proveedores de atención médica de la diabetes que remiten a servicios de DSMES, departamentos de salud estatales, y programas acreditados y reconocidos que brindan servicios de DSMES.</w:t>
      </w:r>
    </w:p>
    <w:p w14:paraId="12FC0457" w14:textId="2DF04C11" w:rsidR="007B3BE4" w:rsidRPr="0003186D" w:rsidRDefault="002E2C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Los materiales sirven para apoyar sus esfuerzos de motivar a los pacientes a participar en programas de apoyo </w:t>
      </w:r>
      <w:sdt>
        <w:sdtPr>
          <w:rPr>
            <w:rFonts w:ascii="Arial" w:hAnsi="Arial" w:cs="Arial"/>
            <w:sz w:val="24"/>
            <w:szCs w:val="24"/>
          </w:rPr>
          <w:tag w:val="goog_rdk_9"/>
          <w:id w:val="1133286286"/>
        </w:sdtPr>
        <w:sdtContent>
          <w:r>
            <w:rPr>
              <w:rFonts w:ascii="Arial" w:hAnsi="Arial"/>
              <w:color w:val="000000"/>
              <w:sz w:val="24"/>
            </w:rPr>
            <w:t xml:space="preserve"> y manejo de la diabetes</w:t>
          </w:r>
        </w:sdtContent>
      </w:sdt>
      <w:r>
        <w:rPr>
          <w:rFonts w:ascii="Arial" w:hAnsi="Arial"/>
          <w:color w:val="000000"/>
          <w:sz w:val="24"/>
        </w:rPr>
        <w:t xml:space="preserve">. Estos materiales le brindan una descripción clara y uniforme de los servicios de DSMES y sus beneficios. Este enfoque de comunicación con </w:t>
      </w:r>
      <w:r w:rsidR="00AF1F67">
        <w:rPr>
          <w:rFonts w:ascii="Arial" w:hAnsi="Arial"/>
          <w:color w:val="000000"/>
          <w:sz w:val="24"/>
        </w:rPr>
        <w:t>“</w:t>
      </w:r>
      <w:r>
        <w:rPr>
          <w:rFonts w:ascii="Arial" w:hAnsi="Arial"/>
          <w:color w:val="000000"/>
          <w:sz w:val="24"/>
        </w:rPr>
        <w:t>una sola voz</w:t>
      </w:r>
      <w:r w:rsidR="00AF1F67">
        <w:rPr>
          <w:rFonts w:ascii="Arial" w:hAnsi="Arial"/>
          <w:color w:val="000000"/>
          <w:sz w:val="24"/>
        </w:rPr>
        <w:t>”</w:t>
      </w:r>
      <w:r>
        <w:rPr>
          <w:rFonts w:ascii="Arial" w:hAnsi="Arial"/>
          <w:color w:val="000000"/>
          <w:sz w:val="24"/>
        </w:rPr>
        <w:t xml:space="preserve"> puede ayudar a hacer llegar a más personas las destrezas, herramientas y apoyo que necesitan para manejar la diabetes de maneras que se ajustan a sus estilos de vida. Los mensajes e imágenes uniformes pueden inspirar y motivar a las personas a actuar.</w:t>
      </w:r>
    </w:p>
    <w:p w14:paraId="693F3709" w14:textId="77777777" w:rsidR="007B3BE4" w:rsidRPr="0003186D" w:rsidRDefault="00354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Hemos personalizado estos materiales para incluir información específica </w:t>
      </w:r>
      <w:sdt>
        <w:sdtPr>
          <w:rPr>
            <w:rFonts w:ascii="Arial" w:hAnsi="Arial" w:cs="Arial"/>
            <w:sz w:val="24"/>
            <w:szCs w:val="24"/>
          </w:rPr>
          <w:tag w:val="goog_rdk_11"/>
          <w:id w:val="-1534728950"/>
        </w:sdtPr>
        <w:sdtContent>
          <w:r>
            <w:rPr>
              <w:rFonts w:ascii="Arial" w:hAnsi="Arial"/>
              <w:color w:val="000000"/>
              <w:sz w:val="24"/>
            </w:rPr>
            <w:t xml:space="preserve">sobre los servicios de DSMES que ofrece nuestra organización, </w:t>
          </w:r>
        </w:sdtContent>
      </w:sdt>
      <w:r>
        <w:rPr>
          <w:rFonts w:ascii="Arial" w:hAnsi="Arial"/>
          <w:color w:val="000000"/>
          <w:sz w:val="24"/>
        </w:rPr>
        <w:t xml:space="preserve">incluidos el formato de las </w:t>
      </w:r>
      <w:r>
        <w:rPr>
          <w:rFonts w:ascii="Arial" w:hAnsi="Arial"/>
          <w:sz w:val="24"/>
        </w:rPr>
        <w:t>clases de DSMES (en persona o en línea)</w:t>
      </w:r>
      <w:r>
        <w:rPr>
          <w:rFonts w:ascii="Arial" w:hAnsi="Arial"/>
          <w:color w:val="000000"/>
          <w:sz w:val="24"/>
        </w:rPr>
        <w:t xml:space="preserve"> y los detalles sobre la hora y el sitio. Lo/a </w:t>
      </w:r>
      <w:r>
        <w:rPr>
          <w:rFonts w:ascii="Arial" w:hAnsi="Arial"/>
          <w:color w:val="000000"/>
          <w:sz w:val="24"/>
          <w:highlight w:val="white"/>
        </w:rPr>
        <w:t>animamos a usar los materiales para remitir a sus pacientes a servicios de DSMES en los cuatro momentos clave siguientes</w:t>
      </w:r>
      <w:r>
        <w:rPr>
          <w:rFonts w:ascii="Arial" w:hAnsi="Arial"/>
          <w:color w:val="000000"/>
          <w:sz w:val="24"/>
        </w:rPr>
        <w:t>:</w:t>
      </w:r>
    </w:p>
    <w:p w14:paraId="392F4A05" w14:textId="77777777" w:rsidR="007B3BE4" w:rsidRPr="0003186D" w:rsidRDefault="0035480A" w:rsidP="00D064ED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Al momento del diagnóstico</w:t>
      </w:r>
    </w:p>
    <w:p w14:paraId="663779A1" w14:textId="77777777" w:rsidR="007B3BE4" w:rsidRPr="0003186D" w:rsidRDefault="0035480A" w:rsidP="00D064ED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Anualmente</w:t>
      </w:r>
    </w:p>
    <w:p w14:paraId="79421131" w14:textId="77777777" w:rsidR="007B3BE4" w:rsidRPr="0003186D" w:rsidRDefault="0035480A" w:rsidP="00D064ED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Cuando aparecen factores que crean complicaciones</w:t>
      </w:r>
    </w:p>
    <w:p w14:paraId="769A80BB" w14:textId="77777777" w:rsidR="007B3BE4" w:rsidRPr="0003186D" w:rsidRDefault="0035480A" w:rsidP="00D064ED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Durante los momentos de transición en el cuidado</w:t>
      </w:r>
    </w:p>
    <w:p w14:paraId="2049708F" w14:textId="77777777" w:rsidR="007B3BE4" w:rsidRPr="0003186D" w:rsidRDefault="007B3BE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3C6FE3B5" w14:textId="77777777" w:rsidR="0067561F" w:rsidRPr="00EE4BE9" w:rsidRDefault="00D824AA" w:rsidP="0067561F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Descripciones de los servicios de DSMES en lenguaje sencillo</w:t>
      </w:r>
    </w:p>
    <w:p w14:paraId="2B7F74B7" w14:textId="77777777" w:rsidR="00D824AA" w:rsidRDefault="00D824AA" w:rsidP="006756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53AD61C7" w14:textId="77777777" w:rsidR="003A5CD5" w:rsidRPr="0003186D" w:rsidRDefault="00D824AA" w:rsidP="00D824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El </w:t>
      </w:r>
      <w:r>
        <w:rPr>
          <w:rFonts w:ascii="Arial" w:hAnsi="Arial"/>
          <w:i/>
          <w:color w:val="000000"/>
          <w:sz w:val="24"/>
        </w:rPr>
        <w:t>Manual para la promoción de los servicios de educación y apoyo para el automanejo de la diabetes (DSMES)</w:t>
      </w:r>
      <w:r>
        <w:rPr>
          <w:rFonts w:ascii="Arial" w:hAnsi="Arial"/>
          <w:color w:val="000000"/>
          <w:sz w:val="24"/>
        </w:rPr>
        <w:t xml:space="preserve"> brinda descripciones en lenguaje sencillo para ayudarlo a hablar sobre los servicios de DSMES. Estos mensajes fueron creados con los aportes de personas con diabetes, especialistas en educación y cuidado de la diabetes, y otros </w:t>
      </w:r>
      <w:r>
        <w:rPr>
          <w:rFonts w:ascii="Arial" w:hAnsi="Arial"/>
          <w:color w:val="000000"/>
          <w:sz w:val="24"/>
        </w:rPr>
        <w:lastRenderedPageBreak/>
        <w:t xml:space="preserve">proveedores de atención médica y colaboradores. </w:t>
      </w:r>
      <w:r>
        <w:rPr>
          <w:rFonts w:ascii="Arial" w:hAnsi="Arial"/>
          <w:sz w:val="24"/>
        </w:rPr>
        <w:t>Han sido adaptados para personas con diabetes o para proveedores de atención médica y colaboradores.</w:t>
      </w:r>
    </w:p>
    <w:p w14:paraId="3D8CEC34" w14:textId="77777777" w:rsidR="003A5CD5" w:rsidRPr="0003186D" w:rsidRDefault="003A5CD5" w:rsidP="003A5CD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24E69B8" w14:textId="77777777" w:rsidR="003A5CD5" w:rsidRPr="0003186D" w:rsidRDefault="003A5CD5" w:rsidP="003A5CD5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Descripciones para personas con diabetes:</w:t>
      </w:r>
    </w:p>
    <w:p w14:paraId="753AA815" w14:textId="77777777" w:rsidR="003A5CD5" w:rsidRPr="0003186D" w:rsidRDefault="003A5CD5" w:rsidP="003A5CD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64F3193" w14:textId="5077EF72" w:rsidR="003A5CD5" w:rsidRPr="0003186D" w:rsidRDefault="003A5CD5" w:rsidP="003A5CD5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Ya sea que la diabetes sea algo nuevo para usted o que la tenga desde hace años, cuando reciba servicios de educación y apoyo para el automanejo de la diabetes (DSMES</w:t>
      </w:r>
      <w:r w:rsidR="00AF1F67">
        <w:rPr>
          <w:rFonts w:ascii="Arial" w:hAnsi="Arial"/>
          <w:sz w:val="24"/>
        </w:rPr>
        <w:t>, por sus siglas en inglés</w:t>
      </w:r>
      <w:r>
        <w:rPr>
          <w:rFonts w:ascii="Arial" w:hAnsi="Arial"/>
          <w:sz w:val="24"/>
        </w:rPr>
        <w:t xml:space="preserve">), usted: </w:t>
      </w:r>
    </w:p>
    <w:p w14:paraId="072DCFAA" w14:textId="77777777" w:rsidR="003A5CD5" w:rsidRPr="0003186D" w:rsidRDefault="003A5CD5" w:rsidP="003A5CD5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Trabajará con un especialista en educación y cuidado de la diabetes a fin de establecer metas y hacerles seguimiento.</w:t>
      </w:r>
    </w:p>
    <w:p w14:paraId="03845885" w14:textId="77777777" w:rsidR="003A5CD5" w:rsidRPr="0003186D" w:rsidRDefault="003A5CD5" w:rsidP="003A5CD5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Aprenderá a usar sus conocimientos, destrezas y herramientas para tener más confianza y fortaleza emocional para manejar la diabetes.</w:t>
      </w:r>
    </w:p>
    <w:p w14:paraId="07449CCB" w14:textId="77777777" w:rsidR="003A5CD5" w:rsidRPr="0003186D" w:rsidRDefault="003A5CD5" w:rsidP="003A5CD5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Practicará cómo incorporar el cuidado de la diabetes en todas las partes de su rutina diaria; por ejemplo, cuándo y qué comer, y cómo resolver los problemas.</w:t>
      </w:r>
    </w:p>
    <w:p w14:paraId="6E3FCD3E" w14:textId="77777777" w:rsidR="003A5CD5" w:rsidRPr="0003186D" w:rsidRDefault="003A5CD5" w:rsidP="003A5CD5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Encontrará maneras de obtener apoyo (en persona y en línea) de su familia, sus amigos, su comunidad y su equipo de cuidados de la salud.</w:t>
      </w:r>
    </w:p>
    <w:p w14:paraId="20B1B7E4" w14:textId="77777777" w:rsidR="00921657" w:rsidRPr="00921657" w:rsidRDefault="00921657" w:rsidP="00921657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Pregúntele a su equipo de atención médica o busque un programa local a través de la </w:t>
      </w:r>
      <w:hyperlink r:id="rId13" w:tgtFrame="_blank" w:history="1">
        <w:r>
          <w:rPr>
            <w:rStyle w:val="Hyperlink"/>
            <w:rFonts w:ascii="Arial" w:hAnsi="Arial"/>
            <w:sz w:val="24"/>
          </w:rPr>
          <w:t>Asociación de Especialistas en Educación y Cuidado de la Diabetes</w:t>
        </w:r>
      </w:hyperlink>
      <w:r>
        <w:rPr>
          <w:rFonts w:ascii="Arial" w:hAnsi="Arial"/>
          <w:sz w:val="24"/>
        </w:rPr>
        <w:t xml:space="preserve"> o la </w:t>
      </w:r>
      <w:hyperlink r:id="rId14" w:tgtFrame="_blank" w:history="1">
        <w:r>
          <w:rPr>
            <w:rStyle w:val="Hyperlink"/>
            <w:rFonts w:ascii="Arial" w:hAnsi="Arial"/>
            <w:sz w:val="24"/>
          </w:rPr>
          <w:t>Asociación Americana de la Diabetes</w:t>
        </w:r>
      </w:hyperlink>
      <w:r>
        <w:rPr>
          <w:rFonts w:ascii="Arial" w:hAnsi="Arial"/>
          <w:sz w:val="24"/>
        </w:rPr>
        <w:t>. </w:t>
      </w:r>
    </w:p>
    <w:p w14:paraId="5CE85CC0" w14:textId="77777777" w:rsidR="003A5CD5" w:rsidRPr="0003186D" w:rsidRDefault="003A5CD5" w:rsidP="003A5CD5">
      <w:pPr>
        <w:spacing w:before="240" w:line="276" w:lineRule="auto"/>
        <w:ind w:left="360" w:hanging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Descripciones para proveedores de atención médica y colaboradores:</w:t>
      </w:r>
    </w:p>
    <w:p w14:paraId="593B110F" w14:textId="0A4AF117" w:rsidR="003A5CD5" w:rsidRPr="0003186D" w:rsidRDefault="003A5CD5" w:rsidP="003A5CD5">
      <w:p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Los servicios de educación y apoyo para el automanejo de la diabetes (DSMES</w:t>
      </w:r>
      <w:r w:rsidR="00AF1F67">
        <w:rPr>
          <w:rFonts w:ascii="Arial" w:hAnsi="Arial"/>
          <w:sz w:val="24"/>
        </w:rPr>
        <w:t>, por sus siglas en inglés</w:t>
      </w:r>
      <w:r>
        <w:rPr>
          <w:rFonts w:ascii="Arial" w:hAnsi="Arial"/>
          <w:sz w:val="24"/>
        </w:rPr>
        <w:t>) ayudan a las personas con diabetes a manejar la diabetes de maneras que se ajustan a sus estilos de vida.</w:t>
      </w:r>
      <w:r w:rsidR="00AF1F6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Los participantes:</w:t>
      </w:r>
    </w:p>
    <w:p w14:paraId="4A0A4816" w14:textId="77777777" w:rsidR="003A5CD5" w:rsidRPr="0003186D" w:rsidRDefault="003A5CD5" w:rsidP="003A5CD5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Trabajarán con un especialista en educación y cuidado de la diabetes a fin de establecer metas y hacerles seguimiento.</w:t>
      </w:r>
    </w:p>
    <w:p w14:paraId="077C5374" w14:textId="77777777" w:rsidR="003A5CD5" w:rsidRPr="0003186D" w:rsidRDefault="003A5CD5" w:rsidP="003A5CD5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Aprenderán a usar sus conocimientos, destrezas y herramientas para tener más confianza y fortaleza emocional para manejar la diabetes.</w:t>
      </w:r>
    </w:p>
    <w:p w14:paraId="479A4C5A" w14:textId="77777777" w:rsidR="00AD52CF" w:rsidRPr="0003186D" w:rsidRDefault="00AD52CF" w:rsidP="00AD52CF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Practicarán cómo incorporar el cuidado de la diabetes en todas las partes de su rutina diaria; por ejemplo, cuándo y qué comer, y cómo resolver los problemas.</w:t>
      </w:r>
    </w:p>
    <w:p w14:paraId="056FEFEA" w14:textId="77777777" w:rsidR="003A5CD5" w:rsidRPr="0003186D" w:rsidRDefault="003A5CD5" w:rsidP="003A5CD5">
      <w:pPr>
        <w:pStyle w:val="ListParagraph"/>
        <w:numPr>
          <w:ilvl w:val="0"/>
          <w:numId w:val="5"/>
        </w:num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Encontrarán maneras de obtener apoyo (en persona y en línea) de sus familias, amigos, comunidades y equipos de cuidados de la salud.</w:t>
      </w:r>
    </w:p>
    <w:p w14:paraId="3253A7F8" w14:textId="77777777" w:rsidR="003A5CD5" w:rsidRPr="0003186D" w:rsidRDefault="00921657" w:rsidP="003A5CD5">
      <w:pPr>
        <w:spacing w:before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Las personas con diabetes pueden preguntarle a su equipo de atención médica o buscar un programa local a través de la </w:t>
      </w:r>
      <w:hyperlink r:id="rId15" w:tgtFrame="_blank" w:history="1">
        <w:r>
          <w:rPr>
            <w:rStyle w:val="Hyperlink"/>
            <w:rFonts w:ascii="Arial" w:hAnsi="Arial"/>
            <w:sz w:val="24"/>
          </w:rPr>
          <w:t>Asociación de Especialistas en Educación y Cuidado de la Diabetes</w:t>
        </w:r>
      </w:hyperlink>
      <w:r>
        <w:rPr>
          <w:rFonts w:ascii="Arial" w:hAnsi="Arial"/>
          <w:sz w:val="24"/>
        </w:rPr>
        <w:t xml:space="preserve"> o la </w:t>
      </w:r>
      <w:hyperlink r:id="rId16" w:tgtFrame="_blank" w:history="1">
        <w:r>
          <w:rPr>
            <w:rStyle w:val="Hyperlink"/>
            <w:rFonts w:ascii="Arial" w:hAnsi="Arial"/>
            <w:sz w:val="24"/>
          </w:rPr>
          <w:t>Asociación Americana de la Diabetes</w:t>
        </w:r>
      </w:hyperlink>
      <w:r>
        <w:rPr>
          <w:rFonts w:ascii="Arial" w:hAnsi="Arial"/>
          <w:sz w:val="24"/>
        </w:rPr>
        <w:t>. </w:t>
      </w:r>
      <w:r>
        <w:rPr>
          <w:rFonts w:ascii="Arial" w:hAnsi="Arial"/>
          <w:sz w:val="24"/>
        </w:rPr>
        <w:br/>
      </w:r>
    </w:p>
    <w:p w14:paraId="4E5FA544" w14:textId="77777777" w:rsidR="007B3BE4" w:rsidRPr="00AD52CF" w:rsidRDefault="00CB32B6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lastRenderedPageBreak/>
        <w:t>Razones para remitir a los pacientes con diabetes a servicios de DSMES</w:t>
      </w:r>
    </w:p>
    <w:p w14:paraId="4654092E" w14:textId="77777777" w:rsidR="007B3BE4" w:rsidRPr="0003186D" w:rsidRDefault="0035480A">
      <w:pPr>
        <w:numPr>
          <w:ilvl w:val="0"/>
          <w:numId w:val="3"/>
        </w:numPr>
        <w:shd w:val="clear" w:color="auto" w:fill="FFFFFF"/>
        <w:spacing w:before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Las personas necesitan acceso a servicios y apoyo para que las ayuden a hacer los cambios de estilo de vida que necesitan para manejar su diabetes de manera eficaz. </w:t>
      </w:r>
    </w:p>
    <w:p w14:paraId="20F0FDA2" w14:textId="77777777" w:rsidR="007B3BE4" w:rsidRPr="0003186D" w:rsidRDefault="0035480A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El apoyo adicional ayuda a las personas con diabetes a mantenerse motivadas, les hace saber que no están solas y puede ayudarlas a mantenerse encaminadas hacia sus metas de manejo de la diabetes. </w:t>
      </w:r>
    </w:p>
    <w:p w14:paraId="583EF41C" w14:textId="64360964" w:rsidR="0035480A" w:rsidRPr="0003186D" w:rsidRDefault="0035480A" w:rsidP="0035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Un mejor manejo de la salud puede ayudar a las personas con diabetes a vivir una vida más larga y </w:t>
      </w:r>
      <w:sdt>
        <w:sdtPr>
          <w:rPr>
            <w:rFonts w:ascii="Arial" w:hAnsi="Arial" w:cs="Arial"/>
            <w:sz w:val="24"/>
            <w:szCs w:val="24"/>
          </w:rPr>
          <w:tag w:val="goog_rdk_18"/>
          <w:id w:val="783777626"/>
        </w:sdtPr>
        <w:sdtContent/>
      </w:sdt>
      <w:r>
        <w:rPr>
          <w:rFonts w:ascii="Arial" w:hAnsi="Arial"/>
          <w:color w:val="000000"/>
          <w:sz w:val="24"/>
          <w:highlight w:val="white"/>
        </w:rPr>
        <w:t>saludable. Los servicios de DSMES son un modelo de servicio para el manejo de la diabetes basado en la evidencia que puede ayudar a las personas con diabetes a prevenir o retrasar sus complicaciones.</w:t>
      </w:r>
      <w:r w:rsidR="00AF1F67">
        <w:rPr>
          <w:rFonts w:ascii="Arial" w:hAnsi="Arial"/>
          <w:color w:val="000000"/>
          <w:sz w:val="24"/>
          <w:highlight w:val="white"/>
        </w:rPr>
        <w:t xml:space="preserve"> </w:t>
      </w:r>
    </w:p>
    <w:p w14:paraId="0227C239" w14:textId="77777777" w:rsidR="0035480A" w:rsidRPr="0003186D" w:rsidRDefault="0035480A" w:rsidP="0035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La participación en servicios de DSMES es económica en función de los costos. Los estudios demuestran que estos servicios reducen las admisiones hospitalarias y las readmisiones evitables. </w:t>
      </w:r>
    </w:p>
    <w:p w14:paraId="4A52B556" w14:textId="77777777" w:rsidR="0035480A" w:rsidRPr="0003186D" w:rsidRDefault="0035480A" w:rsidP="0035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 xml:space="preserve">Las personas que participan en servicios de DSMES tienen tasas más altas de satisfacción con su cuidado, más conocimientos, mejor cumplimiento con el tratamiento, más resultados positivos y una calidad de atención médica más sólida. </w:t>
      </w:r>
    </w:p>
    <w:p w14:paraId="620379A9" w14:textId="77777777" w:rsidR="0035480A" w:rsidRPr="0003186D" w:rsidRDefault="00BF3189" w:rsidP="0035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/>
          <w:color w:val="000000"/>
          <w:sz w:val="24"/>
          <w:highlight w:val="white"/>
        </w:rPr>
        <w:t>Los especialistas en educación y cuidado de la diabetes ofrecen cuidados personalizados que respaldan a su plan de tratamiento y mejoran la autoeficacia de sus pacientes.</w:t>
      </w:r>
    </w:p>
    <w:p w14:paraId="3A5F3BEF" w14:textId="725B2C82" w:rsidR="0035480A" w:rsidRPr="0003186D" w:rsidRDefault="0035480A" w:rsidP="00354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/>
          <w:color w:val="000000"/>
          <w:sz w:val="24"/>
        </w:rPr>
        <w:t>La participación de sus pacientes en servicios de DSMES los ayudará a estar más atentos a los cuidados necesarios y a recibirlos.</w:t>
      </w:r>
      <w:r w:rsidR="00AF1F67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Tendrán más probabilidades de hacerse las pruebas de laboratorio de rutina, ponerse las vacunas recomendadas, obtener apoyo para el cumplimiento con la toma de sus medicamentos y recibir regularmente el cuidado de los ojos, oídos, dientes y pies.</w:t>
      </w:r>
      <w:r w:rsidR="00AF1F67">
        <w:rPr>
          <w:rFonts w:ascii="Arial" w:hAnsi="Arial"/>
          <w:color w:val="000000"/>
          <w:sz w:val="24"/>
        </w:rPr>
        <w:t xml:space="preserve"> </w:t>
      </w:r>
    </w:p>
    <w:p w14:paraId="728B1D1B" w14:textId="77777777" w:rsidR="007B3BE4" w:rsidRPr="00AD52CF" w:rsidRDefault="0035480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28"/>
        </w:rPr>
        <w:t>Importancia de los proveedores de atención médica</w:t>
      </w:r>
    </w:p>
    <w:p w14:paraId="5DE89A7B" w14:textId="77777777" w:rsidR="007B3BE4" w:rsidRPr="0003186D" w:rsidRDefault="007B3BE4">
      <w:pPr>
        <w:rPr>
          <w:rFonts w:ascii="Arial" w:eastAsia="Arial" w:hAnsi="Arial" w:cs="Arial"/>
          <w:sz w:val="24"/>
          <w:szCs w:val="24"/>
        </w:rPr>
      </w:pPr>
    </w:p>
    <w:p w14:paraId="3F7B3C52" w14:textId="77777777" w:rsidR="007B3BE4" w:rsidRPr="0003186D" w:rsidRDefault="0035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Los pacientes con diabetes necesitan una remisión de sus proveedores de atención médica para el acceso a los servicios de DSMES.</w:t>
      </w:r>
    </w:p>
    <w:p w14:paraId="75C5F53F" w14:textId="77777777" w:rsidR="007B3BE4" w:rsidRPr="0003186D" w:rsidRDefault="0035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Cuentan con sus proveedores de atención médica más que con cualquier otra fuente de información para que los ayuden a manejar una enfermedad crónica grave como la diabetes.</w:t>
      </w:r>
    </w:p>
    <w:p w14:paraId="465E5B76" w14:textId="2EC7611A" w:rsidR="007B3BE4" w:rsidRPr="00AF1F67" w:rsidRDefault="00354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Como proveedor de atención médica, al remitir a sus pacientes a servicios de DSMES, usted cumple un papel vital para ayudarlos a manejar la diabetes.</w:t>
      </w:r>
    </w:p>
    <w:p w14:paraId="31E4EF3F" w14:textId="77777777" w:rsidR="00AF1F67" w:rsidRPr="0003186D" w:rsidRDefault="00AF1F67" w:rsidP="00AF1F6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sectPr w:rsidR="00AF1F67" w:rsidRPr="0003186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8858" w14:textId="77777777" w:rsidR="00305B25" w:rsidRDefault="00305B25" w:rsidP="008271B9">
      <w:r>
        <w:separator/>
      </w:r>
    </w:p>
  </w:endnote>
  <w:endnote w:type="continuationSeparator" w:id="0">
    <w:p w14:paraId="15D5D767" w14:textId="77777777" w:rsidR="00305B25" w:rsidRDefault="00305B25" w:rsidP="0082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0340753"/>
      <w:docPartObj>
        <w:docPartGallery w:val="Page Numbers (Bottom of Page)"/>
        <w:docPartUnique/>
      </w:docPartObj>
    </w:sdtPr>
    <w:sdtContent>
      <w:p w14:paraId="26A32DD4" w14:textId="77777777" w:rsidR="008271B9" w:rsidRDefault="008271B9" w:rsidP="00B129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21F78E" w14:textId="77777777" w:rsidR="008271B9" w:rsidRDefault="008271B9" w:rsidP="00D064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0568238"/>
      <w:docPartObj>
        <w:docPartGallery w:val="Page Numbers (Bottom of Page)"/>
        <w:docPartUnique/>
      </w:docPartObj>
    </w:sdtPr>
    <w:sdtContent>
      <w:p w14:paraId="03C82F44" w14:textId="77777777" w:rsidR="008271B9" w:rsidRDefault="008271B9" w:rsidP="00B129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1C9EA24" w14:textId="77777777" w:rsidR="008271B9" w:rsidRDefault="008271B9" w:rsidP="00D064E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3B0C" w14:textId="77777777" w:rsidR="008F73C2" w:rsidRDefault="008F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75F9" w14:textId="77777777" w:rsidR="00305B25" w:rsidRDefault="00305B25" w:rsidP="008271B9">
      <w:r>
        <w:separator/>
      </w:r>
    </w:p>
  </w:footnote>
  <w:footnote w:type="continuationSeparator" w:id="0">
    <w:p w14:paraId="09B8B192" w14:textId="77777777" w:rsidR="00305B25" w:rsidRDefault="00305B25" w:rsidP="0082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450F" w14:textId="77777777" w:rsidR="008F73C2" w:rsidRDefault="008F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7412" w14:textId="77777777" w:rsidR="008F73C2" w:rsidRDefault="008F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9D03" w14:textId="77777777" w:rsidR="008F73C2" w:rsidRDefault="008F7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F00"/>
    <w:multiLevelType w:val="hybridMultilevel"/>
    <w:tmpl w:val="9FE248AC"/>
    <w:lvl w:ilvl="0" w:tplc="697C1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7C3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860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E41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3F66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665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57E6E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34A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4CA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E314BEB"/>
    <w:multiLevelType w:val="multilevel"/>
    <w:tmpl w:val="21CCDB0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930DB9"/>
    <w:multiLevelType w:val="multilevel"/>
    <w:tmpl w:val="4760B2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EC3C35"/>
    <w:multiLevelType w:val="hybridMultilevel"/>
    <w:tmpl w:val="EB86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E6902"/>
    <w:multiLevelType w:val="multilevel"/>
    <w:tmpl w:val="98EE4B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E61A32"/>
    <w:multiLevelType w:val="multilevel"/>
    <w:tmpl w:val="6E78638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FC528B"/>
    <w:multiLevelType w:val="multilevel"/>
    <w:tmpl w:val="B0182C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39822655">
    <w:abstractNumId w:val="6"/>
  </w:num>
  <w:num w:numId="2" w16cid:durableId="411395836">
    <w:abstractNumId w:val="5"/>
  </w:num>
  <w:num w:numId="3" w16cid:durableId="178661268">
    <w:abstractNumId w:val="2"/>
  </w:num>
  <w:num w:numId="4" w16cid:durableId="1201669022">
    <w:abstractNumId w:val="4"/>
  </w:num>
  <w:num w:numId="5" w16cid:durableId="1185633647">
    <w:abstractNumId w:val="3"/>
  </w:num>
  <w:num w:numId="6" w16cid:durableId="1971201114">
    <w:abstractNumId w:val="1"/>
  </w:num>
  <w:num w:numId="7" w16cid:durableId="100705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E4"/>
    <w:rsid w:val="00015797"/>
    <w:rsid w:val="0003186D"/>
    <w:rsid w:val="000759BC"/>
    <w:rsid w:val="000833D9"/>
    <w:rsid w:val="000C7CED"/>
    <w:rsid w:val="000D1F79"/>
    <w:rsid w:val="000E48D0"/>
    <w:rsid w:val="000F44C7"/>
    <w:rsid w:val="00113777"/>
    <w:rsid w:val="00123865"/>
    <w:rsid w:val="00163B95"/>
    <w:rsid w:val="00170BA3"/>
    <w:rsid w:val="001774E1"/>
    <w:rsid w:val="00182C48"/>
    <w:rsid w:val="001967BA"/>
    <w:rsid w:val="001C12BE"/>
    <w:rsid w:val="001D6316"/>
    <w:rsid w:val="001E047F"/>
    <w:rsid w:val="00266641"/>
    <w:rsid w:val="002953AE"/>
    <w:rsid w:val="002A0A2C"/>
    <w:rsid w:val="002A6C87"/>
    <w:rsid w:val="002C1090"/>
    <w:rsid w:val="002E2CC8"/>
    <w:rsid w:val="002E4240"/>
    <w:rsid w:val="002F4049"/>
    <w:rsid w:val="002F6065"/>
    <w:rsid w:val="00305B25"/>
    <w:rsid w:val="003214A3"/>
    <w:rsid w:val="003230CC"/>
    <w:rsid w:val="0034201D"/>
    <w:rsid w:val="00347020"/>
    <w:rsid w:val="0035480A"/>
    <w:rsid w:val="00372998"/>
    <w:rsid w:val="00386774"/>
    <w:rsid w:val="003A5CD5"/>
    <w:rsid w:val="003B0F37"/>
    <w:rsid w:val="003C49F4"/>
    <w:rsid w:val="00416937"/>
    <w:rsid w:val="00453308"/>
    <w:rsid w:val="00462184"/>
    <w:rsid w:val="004A1810"/>
    <w:rsid w:val="004A63C5"/>
    <w:rsid w:val="004E1357"/>
    <w:rsid w:val="0051010B"/>
    <w:rsid w:val="00557748"/>
    <w:rsid w:val="00563527"/>
    <w:rsid w:val="00571734"/>
    <w:rsid w:val="005748BE"/>
    <w:rsid w:val="005A0343"/>
    <w:rsid w:val="005A0968"/>
    <w:rsid w:val="0067561F"/>
    <w:rsid w:val="0069395D"/>
    <w:rsid w:val="006A68C4"/>
    <w:rsid w:val="006A7B7E"/>
    <w:rsid w:val="006E7C0E"/>
    <w:rsid w:val="0072464E"/>
    <w:rsid w:val="00735892"/>
    <w:rsid w:val="007365E9"/>
    <w:rsid w:val="007509AA"/>
    <w:rsid w:val="007844A4"/>
    <w:rsid w:val="00786397"/>
    <w:rsid w:val="007A24B0"/>
    <w:rsid w:val="007B20C7"/>
    <w:rsid w:val="007B3BE4"/>
    <w:rsid w:val="007B7808"/>
    <w:rsid w:val="007D2DDF"/>
    <w:rsid w:val="008271B9"/>
    <w:rsid w:val="00845974"/>
    <w:rsid w:val="00845C92"/>
    <w:rsid w:val="00854B14"/>
    <w:rsid w:val="00877921"/>
    <w:rsid w:val="00891042"/>
    <w:rsid w:val="00894DEA"/>
    <w:rsid w:val="008C0B5E"/>
    <w:rsid w:val="008F27EA"/>
    <w:rsid w:val="008F3F9C"/>
    <w:rsid w:val="008F73C2"/>
    <w:rsid w:val="00901E42"/>
    <w:rsid w:val="009046BF"/>
    <w:rsid w:val="00914BA0"/>
    <w:rsid w:val="00921657"/>
    <w:rsid w:val="009224F0"/>
    <w:rsid w:val="00973275"/>
    <w:rsid w:val="00986885"/>
    <w:rsid w:val="00993410"/>
    <w:rsid w:val="009E1603"/>
    <w:rsid w:val="009F0401"/>
    <w:rsid w:val="00A30D44"/>
    <w:rsid w:val="00A313CD"/>
    <w:rsid w:val="00A4520F"/>
    <w:rsid w:val="00A50039"/>
    <w:rsid w:val="00A55EB1"/>
    <w:rsid w:val="00A662D3"/>
    <w:rsid w:val="00A83560"/>
    <w:rsid w:val="00A95F14"/>
    <w:rsid w:val="00AD4652"/>
    <w:rsid w:val="00AD52CF"/>
    <w:rsid w:val="00AF1F67"/>
    <w:rsid w:val="00B003B3"/>
    <w:rsid w:val="00B013BA"/>
    <w:rsid w:val="00B13B23"/>
    <w:rsid w:val="00B17E72"/>
    <w:rsid w:val="00B265A7"/>
    <w:rsid w:val="00B4721C"/>
    <w:rsid w:val="00BC6181"/>
    <w:rsid w:val="00BC6378"/>
    <w:rsid w:val="00BD0646"/>
    <w:rsid w:val="00BF2551"/>
    <w:rsid w:val="00BF3189"/>
    <w:rsid w:val="00BF4699"/>
    <w:rsid w:val="00C079EF"/>
    <w:rsid w:val="00C22ABB"/>
    <w:rsid w:val="00C62EED"/>
    <w:rsid w:val="00C85C92"/>
    <w:rsid w:val="00CB32B6"/>
    <w:rsid w:val="00CD1FB2"/>
    <w:rsid w:val="00CD506D"/>
    <w:rsid w:val="00CE655A"/>
    <w:rsid w:val="00CE79D8"/>
    <w:rsid w:val="00D064ED"/>
    <w:rsid w:val="00D06A65"/>
    <w:rsid w:val="00D2294D"/>
    <w:rsid w:val="00D3160D"/>
    <w:rsid w:val="00D45250"/>
    <w:rsid w:val="00D5447B"/>
    <w:rsid w:val="00D70D1C"/>
    <w:rsid w:val="00D824AA"/>
    <w:rsid w:val="00DA77C7"/>
    <w:rsid w:val="00DF7B88"/>
    <w:rsid w:val="00E12E8F"/>
    <w:rsid w:val="00E433DE"/>
    <w:rsid w:val="00E614D1"/>
    <w:rsid w:val="00E827AE"/>
    <w:rsid w:val="00E846F7"/>
    <w:rsid w:val="00EA06B5"/>
    <w:rsid w:val="00EA1B78"/>
    <w:rsid w:val="00EC7CC1"/>
    <w:rsid w:val="00ED2E8B"/>
    <w:rsid w:val="00ED7B0B"/>
    <w:rsid w:val="00EE4426"/>
    <w:rsid w:val="00EE4BE9"/>
    <w:rsid w:val="00EF1748"/>
    <w:rsid w:val="00F132E3"/>
    <w:rsid w:val="00F2099F"/>
    <w:rsid w:val="00F54414"/>
    <w:rsid w:val="00F63375"/>
    <w:rsid w:val="00F643C0"/>
    <w:rsid w:val="00F82088"/>
    <w:rsid w:val="00F909D7"/>
    <w:rsid w:val="00FE2225"/>
    <w:rsid w:val="00FE63C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7D789"/>
  <w15:docId w15:val="{7F2397DD-5CBB-41AD-AFEF-797E3E6D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222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222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A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AC2"/>
    <w:pPr>
      <w:ind w:left="720"/>
      <w:contextualSpacing/>
    </w:pPr>
  </w:style>
  <w:style w:type="character" w:customStyle="1" w:styleId="sr-only">
    <w:name w:val="sr-only"/>
    <w:basedOn w:val="DefaultParagraphFont"/>
    <w:rsid w:val="005C7AC2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9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96"/>
    <w:rPr>
      <w:b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347020"/>
  </w:style>
  <w:style w:type="character" w:styleId="FollowedHyperlink">
    <w:name w:val="FollowedHyperlink"/>
    <w:basedOn w:val="DefaultParagraphFont"/>
    <w:uiPriority w:val="99"/>
    <w:semiHidden/>
    <w:unhideWhenUsed/>
    <w:rsid w:val="008271B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7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1B9"/>
  </w:style>
  <w:style w:type="character" w:styleId="PageNumber">
    <w:name w:val="page number"/>
    <w:basedOn w:val="DefaultParagraphFont"/>
    <w:uiPriority w:val="99"/>
    <w:semiHidden/>
    <w:unhideWhenUsed/>
    <w:rsid w:val="008271B9"/>
  </w:style>
  <w:style w:type="paragraph" w:styleId="Header">
    <w:name w:val="header"/>
    <w:basedOn w:val="Normal"/>
    <w:link w:val="HeaderChar"/>
    <w:uiPriority w:val="99"/>
    <w:unhideWhenUsed/>
    <w:rsid w:val="00D06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f01.diabeteseducator.org/eweb/DynamicPage.aspx?Site=aade&amp;WebCode=DEAPFindApprovedProgra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cdc.gov/diabetes/dsmes-toolkit/index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betes.org/tools-support/diabetes-education-progra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nf01.diabeteseducator.org/eweb/DynamicPage.aspx?Site=aade&amp;WebCode=DEAPFindApprovedProgra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abetes.org/tools-support/diabetes-education-progra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  <Open_x0020_with_x0020_Seclore xmlns="328c8fe4-d072-4713-8e45-f82b3fd892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5" ma:contentTypeDescription="Create a new document." ma:contentTypeScope="" ma:versionID="d9dae467d22f4911be54cbaec8447229">
  <xsd:schema xmlns:xsd="http://www.w3.org/2001/XMLSchema" xmlns:xs="http://www.w3.org/2001/XMLSchema" xmlns:p="http://schemas.microsoft.com/office/2006/metadata/properties" xmlns:ns2="641a98eb-c3b8-4f58-ae34-10f89406d2a1" xmlns:ns3="328c8fe4-d072-4713-8e45-f82b3fd89262" targetNamespace="http://schemas.microsoft.com/office/2006/metadata/properties" ma:root="true" ma:fieldsID="53135c27b605c31b1d61b6598f6b12a1" ns2:_="" ns3:_="">
    <xsd:import namespace="641a98eb-c3b8-4f58-ae34-10f89406d2a1"/>
    <xsd:import namespace="328c8fe4-d072-4713-8e45-f82b3fd892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7fc3df-a13d-4c67-9777-bcb1fd24acb9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2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LhdpCdG2IsW6zhVxdhA3ZPl6Bw==">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</go:docsCustomData>
</go:gDocsCustomXmlDataStorage>
</file>

<file path=customXml/itemProps1.xml><?xml version="1.0" encoding="utf-8"?>
<ds:datastoreItem xmlns:ds="http://schemas.openxmlformats.org/officeDocument/2006/customXml" ds:itemID="{03F9A597-66A4-4948-B148-DC3AEAEA8B42}">
  <ds:schemaRefs>
    <ds:schemaRef ds:uri="http://schemas.microsoft.com/office/2006/metadata/properties"/>
    <ds:schemaRef ds:uri="http://schemas.microsoft.com/office/infopath/2007/PartnerControls"/>
    <ds:schemaRef ds:uri="641a98eb-c3b8-4f58-ae34-10f89406d2a1"/>
    <ds:schemaRef ds:uri="328c8fe4-d072-4713-8e45-f82b3fd89262"/>
  </ds:schemaRefs>
</ds:datastoreItem>
</file>

<file path=customXml/itemProps2.xml><?xml version="1.0" encoding="utf-8"?>
<ds:datastoreItem xmlns:ds="http://schemas.openxmlformats.org/officeDocument/2006/customXml" ds:itemID="{2DC150AE-A089-4A15-8F53-92FCEFCF3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78CA6-2DAF-42A1-BB30-45D0F16CA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a98eb-c3b8-4f58-ae34-10f89406d2a1"/>
    <ds:schemaRef ds:uri="328c8fe4-d072-4713-8e45-f82b3fd89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8BB7D8-57EC-448C-A33E-94BFA91E75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Kathleen Pellechia</cp:lastModifiedBy>
  <cp:revision>6</cp:revision>
  <cp:lastPrinted>2021-11-01T20:27:00Z</cp:lastPrinted>
  <dcterms:created xsi:type="dcterms:W3CDTF">2023-02-27T18:19:00Z</dcterms:created>
  <dcterms:modified xsi:type="dcterms:W3CDTF">2024-09-06T17:02:00Z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0x010100D4087431AEA3784E815B527B3564F08B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2022-03-01T14:28:45Z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cd7a36a5-195e-4654-8158-ca6ecc461ef3</vt:lpwstr>
  </property>
  <property fmtid="{D5CDD505-2E9C-101B-9397-08002B2CF9AE}" pid="9" name="MSIP_Label_8af03ff0-41c5-4c41-b55e-fabb8fae94be_ContentBits">
    <vt:lpwstr>0</vt:lpwstr>
  </property>
  <property fmtid="{D5CDD505-2E9C-101B-9397-08002B2CF9AE}" pid="10" name="MediaServiceImageTags">
    <vt:lpwstr/>
  </property>
</Properties>
</file>